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48" w:rsidRPr="00C73B11" w:rsidRDefault="00531B48" w:rsidP="00591A47">
      <w:pPr>
        <w:widowControl/>
        <w:jc w:val="center"/>
        <w:rPr>
          <w:rFonts w:ascii="Tahoma" w:hAnsi="Tahoma" w:cs="Tahoma"/>
          <w:sz w:val="20"/>
        </w:rPr>
      </w:pPr>
      <w:r w:rsidRPr="00C73B11">
        <w:rPr>
          <w:rFonts w:ascii="Tahoma" w:hAnsi="Tahoma" w:cs="Tahoma"/>
          <w:sz w:val="20"/>
        </w:rPr>
        <w:t xml:space="preserve">Государственный контракт </w:t>
      </w:r>
      <w:r w:rsidR="00AE6AF3" w:rsidRPr="00C73B11">
        <w:rPr>
          <w:rFonts w:ascii="Tahoma" w:hAnsi="Tahoma" w:cs="Tahoma"/>
          <w:sz w:val="20"/>
        </w:rPr>
        <w:t xml:space="preserve">№ </w:t>
      </w:r>
      <w:r w:rsidRPr="00C73B11">
        <w:rPr>
          <w:rFonts w:ascii="Tahoma" w:hAnsi="Tahoma" w:cs="Tahoma"/>
          <w:sz w:val="20"/>
        </w:rPr>
        <w:t>_________</w:t>
      </w:r>
    </w:p>
    <w:p w:rsidR="00E451F2" w:rsidRPr="00C73B11" w:rsidRDefault="00531B48" w:rsidP="00591A47">
      <w:pPr>
        <w:widowControl/>
        <w:jc w:val="center"/>
        <w:rPr>
          <w:rFonts w:ascii="Tahoma" w:hAnsi="Tahoma" w:cs="Tahoma"/>
          <w:sz w:val="20"/>
        </w:rPr>
      </w:pPr>
      <w:r w:rsidRPr="00C73B11">
        <w:rPr>
          <w:rFonts w:ascii="Tahoma" w:hAnsi="Tahoma" w:cs="Tahoma"/>
          <w:sz w:val="20"/>
        </w:rPr>
        <w:t>на горячее водоснабжение</w:t>
      </w:r>
    </w:p>
    <w:p w:rsidR="00E451F2" w:rsidRPr="00C73B11" w:rsidRDefault="00E451F2" w:rsidP="00591A47">
      <w:pPr>
        <w:widowControl/>
        <w:jc w:val="center"/>
        <w:rPr>
          <w:rFonts w:ascii="Tahoma" w:hAnsi="Tahoma" w:cs="Tahoma"/>
          <w:b/>
          <w:sz w:val="20"/>
        </w:rPr>
      </w:pPr>
    </w:p>
    <w:p w:rsidR="00D358D4" w:rsidRPr="005A7757" w:rsidRDefault="00D358D4" w:rsidP="00D358D4">
      <w:pPr>
        <w:widowControl/>
        <w:jc w:val="both"/>
        <w:rPr>
          <w:rFonts w:ascii="Tahoma" w:hAnsi="Tahoma" w:cs="Tahoma"/>
          <w:b/>
          <w:bCs/>
          <w:sz w:val="18"/>
          <w:szCs w:val="18"/>
        </w:rPr>
      </w:pPr>
      <w:r w:rsidRPr="005A7757">
        <w:rPr>
          <w:rFonts w:ascii="Tahoma" w:hAnsi="Tahoma" w:cs="Tahoma"/>
          <w:sz w:val="18"/>
          <w:szCs w:val="18"/>
        </w:rPr>
        <w:t>г. Ижевск</w:t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</w:t>
      </w:r>
      <w:r w:rsidRPr="005A7757">
        <w:rPr>
          <w:rFonts w:ascii="Tahoma" w:hAnsi="Tahoma" w:cs="Tahoma"/>
          <w:sz w:val="18"/>
          <w:szCs w:val="18"/>
        </w:rPr>
        <w:t>«___»__________20</w:t>
      </w:r>
      <w:r>
        <w:rPr>
          <w:rFonts w:ascii="Tahoma" w:hAnsi="Tahoma" w:cs="Tahoma"/>
          <w:sz w:val="18"/>
          <w:szCs w:val="18"/>
        </w:rPr>
        <w:t>__</w:t>
      </w:r>
      <w:r w:rsidRPr="005A7757">
        <w:rPr>
          <w:rFonts w:ascii="Tahoma" w:hAnsi="Tahoma" w:cs="Tahoma"/>
          <w:sz w:val="18"/>
          <w:szCs w:val="18"/>
        </w:rPr>
        <w:t xml:space="preserve"> г. </w:t>
      </w:r>
    </w:p>
    <w:p w:rsidR="00C2132A" w:rsidRPr="00774CD7" w:rsidRDefault="00C2132A" w:rsidP="00591A47">
      <w:pPr>
        <w:jc w:val="both"/>
        <w:rPr>
          <w:rFonts w:cs="Arial"/>
          <w:sz w:val="20"/>
        </w:rPr>
      </w:pPr>
    </w:p>
    <w:p w:rsidR="00D358D4" w:rsidRPr="00E42B8D" w:rsidRDefault="00531B48" w:rsidP="00531B48">
      <w:pPr>
        <w:spacing w:line="240" w:lineRule="atLeast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531B48">
        <w:rPr>
          <w:rFonts w:ascii="Tahoma" w:hAnsi="Tahoma" w:cs="Tahoma"/>
          <w:sz w:val="18"/>
          <w:szCs w:val="18"/>
        </w:rPr>
        <w:t xml:space="preserve">Федеральное государственное унитарное предприятие «Главное управление специального строительства по территории Урала при Федеральном агентстве специального строительства» (ФГУП «ГУССТ №8 при </w:t>
      </w:r>
      <w:proofErr w:type="spellStart"/>
      <w:r w:rsidRPr="00531B48">
        <w:rPr>
          <w:rFonts w:ascii="Tahoma" w:hAnsi="Tahoma" w:cs="Tahoma"/>
          <w:sz w:val="18"/>
          <w:szCs w:val="18"/>
        </w:rPr>
        <w:t>Спецстрое</w:t>
      </w:r>
      <w:proofErr w:type="spellEnd"/>
      <w:r w:rsidRPr="00531B48">
        <w:rPr>
          <w:rFonts w:ascii="Tahoma" w:hAnsi="Tahoma" w:cs="Tahoma"/>
          <w:sz w:val="18"/>
          <w:szCs w:val="18"/>
        </w:rPr>
        <w:t xml:space="preserve"> России»), именуемое  в  дальнейшем «Теплоснабжающая организация», в лице начальника Филиала «Жилищно-коммунального управления №826» (</w:t>
      </w:r>
      <w:r w:rsidR="00500650">
        <w:rPr>
          <w:rFonts w:ascii="Tahoma" w:hAnsi="Tahoma" w:cs="Tahoma"/>
          <w:sz w:val="18"/>
          <w:szCs w:val="18"/>
        </w:rPr>
        <w:t>Ф</w:t>
      </w:r>
      <w:r w:rsidRPr="00531B48">
        <w:rPr>
          <w:rFonts w:ascii="Tahoma" w:hAnsi="Tahoma" w:cs="Tahoma"/>
          <w:sz w:val="18"/>
          <w:szCs w:val="18"/>
        </w:rPr>
        <w:t xml:space="preserve">илиала «ЖКУ № 826») </w:t>
      </w:r>
      <w:proofErr w:type="spellStart"/>
      <w:r w:rsidRPr="00531B48">
        <w:rPr>
          <w:rFonts w:ascii="Tahoma" w:hAnsi="Tahoma" w:cs="Tahoma"/>
          <w:sz w:val="18"/>
          <w:szCs w:val="18"/>
        </w:rPr>
        <w:t>Мухаммадиева</w:t>
      </w:r>
      <w:proofErr w:type="spellEnd"/>
      <w:r w:rsidRPr="00531B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31B48">
        <w:rPr>
          <w:rFonts w:ascii="Tahoma" w:hAnsi="Tahoma" w:cs="Tahoma"/>
          <w:sz w:val="18"/>
          <w:szCs w:val="18"/>
        </w:rPr>
        <w:t>Ришата</w:t>
      </w:r>
      <w:proofErr w:type="spellEnd"/>
      <w:r w:rsidRPr="00531B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31B48">
        <w:rPr>
          <w:rFonts w:ascii="Tahoma" w:hAnsi="Tahoma" w:cs="Tahoma"/>
          <w:sz w:val="18"/>
          <w:szCs w:val="18"/>
        </w:rPr>
        <w:t>Хайдаровича</w:t>
      </w:r>
      <w:proofErr w:type="spellEnd"/>
      <w:r w:rsidRPr="00531B48">
        <w:rPr>
          <w:rFonts w:ascii="Tahoma" w:hAnsi="Tahoma" w:cs="Tahoma"/>
          <w:sz w:val="18"/>
          <w:szCs w:val="18"/>
        </w:rPr>
        <w:fldChar w:fldCharType="begin"/>
      </w:r>
      <w:r w:rsidRPr="00531B48">
        <w:rPr>
          <w:rFonts w:ascii="Tahoma" w:hAnsi="Tahoma" w:cs="Tahoma"/>
          <w:sz w:val="18"/>
          <w:szCs w:val="18"/>
        </w:rPr>
        <w:instrText xml:space="preserve"> DOCPROPERTY  dd_ruk  \* MERGEFORMAT </w:instrText>
      </w:r>
      <w:r w:rsidRPr="00531B48">
        <w:rPr>
          <w:rFonts w:ascii="Tahoma" w:hAnsi="Tahoma" w:cs="Tahoma"/>
          <w:sz w:val="18"/>
          <w:szCs w:val="18"/>
        </w:rPr>
        <w:fldChar w:fldCharType="end"/>
      </w:r>
      <w:r w:rsidRPr="00531B48">
        <w:rPr>
          <w:rFonts w:ascii="Tahoma" w:hAnsi="Tahoma" w:cs="Tahoma"/>
          <w:sz w:val="18"/>
          <w:szCs w:val="18"/>
        </w:rPr>
        <w:t xml:space="preserve">, действующего на основании Положения о филиале и доверенности </w:t>
      </w:r>
      <w:r w:rsidR="009F273A">
        <w:rPr>
          <w:rFonts w:ascii="Tahoma" w:hAnsi="Tahoma" w:cs="Tahoma"/>
          <w:sz w:val="18"/>
          <w:szCs w:val="18"/>
        </w:rPr>
        <w:t>_________________</w:t>
      </w:r>
      <w:r w:rsidRPr="00531B48">
        <w:rPr>
          <w:rFonts w:ascii="Tahoma" w:hAnsi="Tahoma" w:cs="Tahoma"/>
          <w:sz w:val="18"/>
          <w:szCs w:val="18"/>
        </w:rPr>
        <w:t xml:space="preserve">, с одной стороны, </w:t>
      </w:r>
      <w:r w:rsidR="00D358D4" w:rsidRPr="00531B48">
        <w:rPr>
          <w:rFonts w:ascii="Tahoma" w:hAnsi="Tahoma" w:cs="Tahoma"/>
          <w:color w:val="000000"/>
          <w:sz w:val="18"/>
          <w:szCs w:val="18"/>
        </w:rPr>
        <w:t xml:space="preserve">и </w:t>
      </w:r>
      <w:r w:rsidR="009F273A">
        <w:rPr>
          <w:rFonts w:ascii="Tahoma" w:hAnsi="Tahoma" w:cs="Tahoma"/>
          <w:color w:val="000000"/>
          <w:sz w:val="18"/>
          <w:szCs w:val="18"/>
        </w:rPr>
        <w:t>______________________</w:t>
      </w:r>
      <w:r w:rsidR="00FD1214" w:rsidRPr="00531B48">
        <w:rPr>
          <w:rFonts w:ascii="Tahoma" w:hAnsi="Tahoma" w:cs="Tahoma"/>
          <w:sz w:val="18"/>
          <w:szCs w:val="18"/>
        </w:rPr>
        <w:t>,</w:t>
      </w:r>
      <w:r w:rsidR="00FD12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именуемое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 xml:space="preserve"> в дальнейшем «Абонент»,</w:t>
      </w:r>
      <w:r w:rsidR="00D358D4" w:rsidRPr="00E42B8D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>в лице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9F273A">
        <w:rPr>
          <w:rFonts w:ascii="Tahoma" w:hAnsi="Tahoma" w:cs="Tahoma"/>
          <w:color w:val="000000"/>
          <w:sz w:val="18"/>
          <w:szCs w:val="18"/>
        </w:rPr>
        <w:t>___________________________________________</w:t>
      </w:r>
      <w:r>
        <w:rPr>
          <w:rFonts w:ascii="Tahoma" w:hAnsi="Tahoma" w:cs="Tahoma"/>
          <w:color w:val="000000"/>
          <w:sz w:val="18"/>
          <w:szCs w:val="18"/>
        </w:rPr>
        <w:t>, действующего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 xml:space="preserve"> на</w:t>
      </w:r>
      <w:proofErr w:type="gramEnd"/>
      <w:r w:rsidR="00D358D4" w:rsidRPr="00E42B8D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 w:rsidR="00D358D4" w:rsidRPr="00E42B8D">
        <w:rPr>
          <w:rFonts w:ascii="Tahoma" w:hAnsi="Tahoma" w:cs="Tahoma"/>
          <w:color w:val="000000"/>
          <w:sz w:val="18"/>
          <w:szCs w:val="18"/>
        </w:rPr>
        <w:t>осн</w:t>
      </w:r>
      <w:r>
        <w:rPr>
          <w:rFonts w:ascii="Tahoma" w:hAnsi="Tahoma" w:cs="Tahoma"/>
          <w:color w:val="000000"/>
          <w:sz w:val="18"/>
          <w:szCs w:val="18"/>
        </w:rPr>
        <w:t xml:space="preserve">овании </w:t>
      </w:r>
      <w:r w:rsidR="009F273A">
        <w:rPr>
          <w:rFonts w:ascii="Tahoma" w:hAnsi="Tahoma" w:cs="Tahoma"/>
          <w:color w:val="000000"/>
          <w:sz w:val="18"/>
          <w:szCs w:val="18"/>
        </w:rPr>
        <w:t>________________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>с другой стороны, именуемые в дальнейшем кажд</w:t>
      </w:r>
      <w:r w:rsidR="00FD1214">
        <w:rPr>
          <w:rFonts w:ascii="Tahoma" w:hAnsi="Tahoma" w:cs="Tahoma"/>
          <w:color w:val="000000"/>
          <w:sz w:val="18"/>
          <w:szCs w:val="18"/>
        </w:rPr>
        <w:t>ый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00650">
        <w:rPr>
          <w:rFonts w:ascii="Tahoma" w:hAnsi="Tahoma" w:cs="Tahoma"/>
          <w:color w:val="000000"/>
          <w:sz w:val="18"/>
          <w:szCs w:val="18"/>
        </w:rPr>
        <w:t xml:space="preserve">в 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 xml:space="preserve">отдельности «Сторона», а совместно – «Стороны», заключили настоящий </w:t>
      </w:r>
      <w:r w:rsidR="00500650">
        <w:rPr>
          <w:rFonts w:ascii="Tahoma" w:hAnsi="Tahoma" w:cs="Tahoma"/>
          <w:color w:val="000000"/>
          <w:sz w:val="18"/>
          <w:szCs w:val="18"/>
        </w:rPr>
        <w:t>контракт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 xml:space="preserve"> (далее по тексту – </w:t>
      </w:r>
      <w:r w:rsidR="00500650">
        <w:rPr>
          <w:rFonts w:ascii="Tahoma" w:hAnsi="Tahoma" w:cs="Tahoma"/>
          <w:color w:val="000000"/>
          <w:sz w:val="18"/>
          <w:szCs w:val="18"/>
        </w:rPr>
        <w:t>Контракт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>) о нижеследующем:</w:t>
      </w:r>
      <w:proofErr w:type="gramEnd"/>
    </w:p>
    <w:p w:rsidR="00D358D4" w:rsidRPr="00C73B11" w:rsidRDefault="00D358D4" w:rsidP="00D358D4">
      <w:pPr>
        <w:rPr>
          <w:rFonts w:ascii="Tahoma" w:hAnsi="Tahoma" w:cs="Tahoma"/>
          <w:b/>
          <w:sz w:val="10"/>
          <w:szCs w:val="10"/>
        </w:rPr>
      </w:pPr>
    </w:p>
    <w:p w:rsidR="00C2132A" w:rsidRPr="00E42B8D" w:rsidRDefault="00C2132A" w:rsidP="00591A47">
      <w:pPr>
        <w:jc w:val="center"/>
        <w:rPr>
          <w:rFonts w:ascii="Tahoma" w:hAnsi="Tahoma" w:cs="Tahoma"/>
          <w:b/>
          <w:sz w:val="18"/>
          <w:szCs w:val="18"/>
        </w:rPr>
      </w:pPr>
      <w:r w:rsidRPr="00E42B8D">
        <w:rPr>
          <w:rFonts w:ascii="Tahoma" w:hAnsi="Tahoma" w:cs="Tahoma"/>
          <w:b/>
          <w:sz w:val="18"/>
          <w:szCs w:val="18"/>
        </w:rPr>
        <w:t xml:space="preserve">1. Предмет </w:t>
      </w:r>
      <w:r w:rsidR="00E06749">
        <w:rPr>
          <w:rFonts w:ascii="Tahoma" w:hAnsi="Tahoma" w:cs="Tahoma"/>
          <w:b/>
          <w:sz w:val="18"/>
          <w:szCs w:val="18"/>
        </w:rPr>
        <w:t>Контракта</w:t>
      </w:r>
    </w:p>
    <w:p w:rsidR="00C2132A" w:rsidRPr="00774CD7" w:rsidRDefault="00C2132A" w:rsidP="00591A47">
      <w:pPr>
        <w:jc w:val="both"/>
        <w:rPr>
          <w:rFonts w:ascii="Tahoma" w:hAnsi="Tahoma" w:cs="Tahoma"/>
          <w:sz w:val="16"/>
          <w:szCs w:val="16"/>
        </w:rPr>
      </w:pPr>
      <w:r w:rsidRPr="00E42B8D">
        <w:rPr>
          <w:rFonts w:ascii="Tahoma" w:hAnsi="Tahoma" w:cs="Tahoma"/>
          <w:sz w:val="18"/>
          <w:szCs w:val="18"/>
        </w:rPr>
        <w:tab/>
      </w:r>
    </w:p>
    <w:p w:rsidR="004226A7" w:rsidRPr="00E42B8D" w:rsidRDefault="004226A7" w:rsidP="006D48B0">
      <w:pPr>
        <w:widowControl/>
        <w:overflowPunct/>
        <w:ind w:firstLine="540"/>
        <w:jc w:val="both"/>
        <w:rPr>
          <w:rFonts w:ascii="Tahoma" w:hAnsi="Tahoma" w:cs="Tahoma"/>
          <w:sz w:val="18"/>
          <w:szCs w:val="18"/>
        </w:rPr>
      </w:pPr>
      <w:r w:rsidRPr="00E42B8D">
        <w:rPr>
          <w:rFonts w:ascii="Tahoma" w:hAnsi="Tahoma" w:cs="Tahoma"/>
          <w:sz w:val="18"/>
          <w:szCs w:val="18"/>
        </w:rPr>
        <w:t xml:space="preserve">1. </w:t>
      </w:r>
      <w:proofErr w:type="gramStart"/>
      <w:r w:rsidR="00664C42" w:rsidRPr="00531B48">
        <w:rPr>
          <w:rFonts w:ascii="Tahoma" w:hAnsi="Tahoma" w:cs="Tahoma"/>
          <w:sz w:val="18"/>
          <w:szCs w:val="18"/>
        </w:rPr>
        <w:t>Теплоснабжающая организация</w:t>
      </w:r>
      <w:r w:rsidR="005F1E8D" w:rsidRPr="00E42B8D">
        <w:rPr>
          <w:rFonts w:ascii="Tahoma" w:hAnsi="Tahoma" w:cs="Tahoma"/>
          <w:sz w:val="18"/>
          <w:szCs w:val="18"/>
        </w:rPr>
        <w:t xml:space="preserve"> обязуется подавать А</w:t>
      </w:r>
      <w:r w:rsidRPr="00E42B8D">
        <w:rPr>
          <w:rFonts w:ascii="Tahoma" w:hAnsi="Tahoma" w:cs="Tahoma"/>
          <w:sz w:val="18"/>
          <w:szCs w:val="18"/>
        </w:rPr>
        <w:t>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</w:t>
      </w:r>
      <w:r w:rsidR="005F1E8D" w:rsidRPr="00E42B8D">
        <w:rPr>
          <w:rFonts w:ascii="Tahoma" w:hAnsi="Tahoma" w:cs="Tahoma"/>
          <w:sz w:val="18"/>
          <w:szCs w:val="18"/>
        </w:rPr>
        <w:t xml:space="preserve">ачи, определенном </w:t>
      </w:r>
      <w:r w:rsidR="00C048F8">
        <w:rPr>
          <w:rFonts w:ascii="Tahoma" w:hAnsi="Tahoma" w:cs="Tahoma"/>
          <w:sz w:val="18"/>
          <w:szCs w:val="18"/>
        </w:rPr>
        <w:t>Контрактом</w:t>
      </w:r>
      <w:r w:rsidR="005F1E8D" w:rsidRPr="00E42B8D">
        <w:rPr>
          <w:rFonts w:ascii="Tahoma" w:hAnsi="Tahoma" w:cs="Tahoma"/>
          <w:sz w:val="18"/>
          <w:szCs w:val="18"/>
        </w:rPr>
        <w:t>, а А</w:t>
      </w:r>
      <w:r w:rsidRPr="00E42B8D">
        <w:rPr>
          <w:rFonts w:ascii="Tahoma" w:hAnsi="Tahoma" w:cs="Tahoma"/>
          <w:sz w:val="18"/>
          <w:szCs w:val="18"/>
        </w:rPr>
        <w:t xml:space="preserve">бонент обязуется оплачивать принятую горячую воду и соблюдать предусмотренный </w:t>
      </w:r>
      <w:r w:rsidR="00C048F8">
        <w:rPr>
          <w:rFonts w:ascii="Tahoma" w:hAnsi="Tahoma" w:cs="Tahoma"/>
          <w:sz w:val="18"/>
          <w:szCs w:val="18"/>
        </w:rPr>
        <w:t>Контрактом</w:t>
      </w:r>
      <w:r w:rsidRPr="00E42B8D">
        <w:rPr>
          <w:rFonts w:ascii="Tahoma" w:hAnsi="Tahoma" w:cs="Tahoma"/>
          <w:sz w:val="18"/>
          <w:szCs w:val="18"/>
        </w:rPr>
        <w:t xml:space="preserve">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</w:t>
      </w:r>
      <w:proofErr w:type="gramEnd"/>
      <w:r w:rsidRPr="00E42B8D">
        <w:rPr>
          <w:rFonts w:ascii="Tahoma" w:hAnsi="Tahoma" w:cs="Tahoma"/>
          <w:sz w:val="18"/>
          <w:szCs w:val="18"/>
        </w:rPr>
        <w:t>) и оборудования, связанного с потреблением горячей воды.</w:t>
      </w:r>
    </w:p>
    <w:p w:rsidR="004226A7" w:rsidRDefault="00C14D82" w:rsidP="006D48B0">
      <w:pPr>
        <w:widowControl/>
        <w:overflowPunct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4226A7" w:rsidRPr="00E42B8D">
        <w:rPr>
          <w:rFonts w:ascii="Tahoma" w:hAnsi="Tahoma" w:cs="Tahoma"/>
          <w:sz w:val="18"/>
          <w:szCs w:val="18"/>
        </w:rPr>
        <w:t xml:space="preserve">. Граница эксплуатационной </w:t>
      </w:r>
      <w:proofErr w:type="gramStart"/>
      <w:r w:rsidR="004226A7" w:rsidRPr="00E42B8D">
        <w:rPr>
          <w:rFonts w:ascii="Tahoma" w:hAnsi="Tahoma" w:cs="Tahoma"/>
          <w:sz w:val="18"/>
          <w:szCs w:val="18"/>
        </w:rPr>
        <w:t xml:space="preserve">ответственности объектов закрытой централизованной </w:t>
      </w:r>
      <w:r w:rsidR="005F1E8D" w:rsidRPr="00E42B8D">
        <w:rPr>
          <w:rFonts w:ascii="Tahoma" w:hAnsi="Tahoma" w:cs="Tahoma"/>
          <w:sz w:val="18"/>
          <w:szCs w:val="18"/>
        </w:rPr>
        <w:t>системы горячего водоснабжения Абонента</w:t>
      </w:r>
      <w:proofErr w:type="gramEnd"/>
      <w:r w:rsidR="005F1E8D" w:rsidRPr="00E42B8D">
        <w:rPr>
          <w:rFonts w:ascii="Tahoma" w:hAnsi="Tahoma" w:cs="Tahoma"/>
          <w:sz w:val="18"/>
          <w:szCs w:val="18"/>
        </w:rPr>
        <w:t xml:space="preserve"> и </w:t>
      </w:r>
      <w:r w:rsidR="00664C42" w:rsidRPr="00531B48">
        <w:rPr>
          <w:rFonts w:ascii="Tahoma" w:hAnsi="Tahoma" w:cs="Tahoma"/>
          <w:sz w:val="18"/>
          <w:szCs w:val="18"/>
        </w:rPr>
        <w:t>Теплос</w:t>
      </w:r>
      <w:r w:rsidR="00664C42">
        <w:rPr>
          <w:rFonts w:ascii="Tahoma" w:hAnsi="Tahoma" w:cs="Tahoma"/>
          <w:sz w:val="18"/>
          <w:szCs w:val="18"/>
        </w:rPr>
        <w:t>набжающей</w:t>
      </w:r>
      <w:r w:rsidR="00664C42" w:rsidRPr="00531B48">
        <w:rPr>
          <w:rFonts w:ascii="Tahoma" w:hAnsi="Tahoma" w:cs="Tahoma"/>
          <w:sz w:val="18"/>
          <w:szCs w:val="18"/>
        </w:rPr>
        <w:t xml:space="preserve"> организаци</w:t>
      </w:r>
      <w:r w:rsidR="00664C42">
        <w:rPr>
          <w:rFonts w:ascii="Tahoma" w:hAnsi="Tahoma" w:cs="Tahoma"/>
          <w:sz w:val="18"/>
          <w:szCs w:val="18"/>
        </w:rPr>
        <w:t>и</w:t>
      </w:r>
      <w:r w:rsidR="004226A7" w:rsidRPr="00E42B8D">
        <w:rPr>
          <w:rFonts w:ascii="Tahoma" w:hAnsi="Tahoma" w:cs="Tahoma"/>
          <w:sz w:val="18"/>
          <w:szCs w:val="18"/>
        </w:rPr>
        <w:t>,</w:t>
      </w:r>
      <w:r w:rsidR="005F1E8D" w:rsidRPr="00E42B8D">
        <w:rPr>
          <w:rFonts w:ascii="Tahoma" w:hAnsi="Tahoma" w:cs="Tahoma"/>
          <w:sz w:val="18"/>
          <w:szCs w:val="18"/>
        </w:rPr>
        <w:t xml:space="preserve"> определяется в соответствии с А</w:t>
      </w:r>
      <w:r w:rsidR="004226A7" w:rsidRPr="00E42B8D">
        <w:rPr>
          <w:rFonts w:ascii="Tahoma" w:hAnsi="Tahoma" w:cs="Tahoma"/>
          <w:sz w:val="18"/>
          <w:szCs w:val="18"/>
        </w:rPr>
        <w:t>ктом разграничения эксплуатационной ответственности,</w:t>
      </w:r>
      <w:r w:rsidR="00B65DD7">
        <w:rPr>
          <w:rFonts w:ascii="Tahoma" w:hAnsi="Tahoma" w:cs="Tahoma"/>
          <w:sz w:val="18"/>
          <w:szCs w:val="18"/>
        </w:rPr>
        <w:t xml:space="preserve"> предусмотренным П</w:t>
      </w:r>
      <w:r w:rsidR="00EC0987">
        <w:rPr>
          <w:rFonts w:ascii="Tahoma" w:hAnsi="Tahoma" w:cs="Tahoma"/>
          <w:sz w:val="18"/>
          <w:szCs w:val="18"/>
        </w:rPr>
        <w:t>риложением № 1</w:t>
      </w:r>
      <w:r w:rsidR="004226A7" w:rsidRPr="00E42B8D">
        <w:rPr>
          <w:rFonts w:ascii="Tahoma" w:hAnsi="Tahoma" w:cs="Tahoma"/>
          <w:sz w:val="18"/>
          <w:szCs w:val="18"/>
        </w:rPr>
        <w:t xml:space="preserve">. </w:t>
      </w:r>
    </w:p>
    <w:p w:rsidR="00C048F8" w:rsidRPr="00E42B8D" w:rsidRDefault="00C048F8" w:rsidP="006D48B0">
      <w:pPr>
        <w:widowControl/>
        <w:overflowPunct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Объекты Абонента расположены</w:t>
      </w:r>
      <w:r w:rsidR="00B65DD7">
        <w:rPr>
          <w:rFonts w:ascii="Tahoma" w:hAnsi="Tahoma" w:cs="Tahoma"/>
          <w:sz w:val="18"/>
          <w:szCs w:val="18"/>
        </w:rPr>
        <w:t xml:space="preserve"> по адресу: </w:t>
      </w:r>
      <w:r w:rsidR="009F273A">
        <w:rPr>
          <w:rFonts w:ascii="Tahoma" w:hAnsi="Tahoma" w:cs="Tahoma"/>
          <w:sz w:val="18"/>
          <w:szCs w:val="18"/>
        </w:rPr>
        <w:t>________________________________________________________</w:t>
      </w:r>
    </w:p>
    <w:p w:rsidR="00D53151" w:rsidRPr="00C73B11" w:rsidRDefault="00D53151">
      <w:pPr>
        <w:jc w:val="both"/>
        <w:rPr>
          <w:rFonts w:ascii="Tahoma" w:hAnsi="Tahoma" w:cs="Tahoma"/>
          <w:sz w:val="20"/>
        </w:rPr>
      </w:pPr>
    </w:p>
    <w:p w:rsidR="004226A7" w:rsidRPr="00E42B8D" w:rsidRDefault="004226A7" w:rsidP="00463E53">
      <w:pPr>
        <w:widowControl/>
        <w:overflowPunct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E42B8D">
        <w:rPr>
          <w:rFonts w:ascii="Tahoma" w:hAnsi="Tahoma" w:cs="Tahoma"/>
          <w:b/>
          <w:sz w:val="18"/>
          <w:szCs w:val="18"/>
        </w:rPr>
        <w:t>2. Срок подачи (потребления) горячей воды</w:t>
      </w:r>
    </w:p>
    <w:p w:rsidR="004226A7" w:rsidRPr="00774CD7" w:rsidRDefault="004226A7" w:rsidP="004226A7">
      <w:pPr>
        <w:widowControl/>
        <w:overflowPunct/>
        <w:ind w:firstLine="540"/>
        <w:jc w:val="both"/>
        <w:rPr>
          <w:rFonts w:ascii="Tahoma" w:hAnsi="Tahoma" w:cs="Tahoma"/>
          <w:sz w:val="16"/>
          <w:szCs w:val="16"/>
        </w:rPr>
      </w:pPr>
    </w:p>
    <w:p w:rsidR="004226A7" w:rsidRPr="00E42B8D" w:rsidRDefault="00F71857" w:rsidP="004226A7">
      <w:pPr>
        <w:widowControl/>
        <w:overflowPunct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4226A7" w:rsidRPr="00E42B8D">
        <w:rPr>
          <w:rFonts w:ascii="Tahoma" w:hAnsi="Tahoma" w:cs="Tahoma"/>
          <w:sz w:val="18"/>
          <w:szCs w:val="18"/>
        </w:rPr>
        <w:t xml:space="preserve">. Дата начала подачи горячей воды </w:t>
      </w:r>
      <w:r w:rsidR="00500650">
        <w:rPr>
          <w:rFonts w:ascii="Tahoma" w:hAnsi="Tahoma" w:cs="Tahoma"/>
          <w:sz w:val="18"/>
          <w:szCs w:val="18"/>
        </w:rPr>
        <w:t>"</w:t>
      </w:r>
      <w:r w:rsidR="009F273A">
        <w:rPr>
          <w:rFonts w:ascii="Tahoma" w:hAnsi="Tahoma" w:cs="Tahoma"/>
          <w:sz w:val="18"/>
          <w:szCs w:val="18"/>
        </w:rPr>
        <w:t>_____</w:t>
      </w:r>
      <w:r w:rsidR="00500650">
        <w:rPr>
          <w:rFonts w:ascii="Tahoma" w:hAnsi="Tahoma" w:cs="Tahoma"/>
          <w:sz w:val="18"/>
          <w:szCs w:val="18"/>
        </w:rPr>
        <w:t xml:space="preserve">" </w:t>
      </w:r>
      <w:r w:rsidR="009F273A">
        <w:rPr>
          <w:rFonts w:ascii="Tahoma" w:hAnsi="Tahoma" w:cs="Tahoma"/>
          <w:sz w:val="18"/>
          <w:szCs w:val="18"/>
        </w:rPr>
        <w:t>______________</w:t>
      </w:r>
      <w:r w:rsidR="00500650">
        <w:rPr>
          <w:rFonts w:ascii="Tahoma" w:hAnsi="Tahoma" w:cs="Tahoma"/>
          <w:sz w:val="18"/>
          <w:szCs w:val="18"/>
        </w:rPr>
        <w:t xml:space="preserve"> 201</w:t>
      </w:r>
      <w:r w:rsidR="009F273A">
        <w:rPr>
          <w:rFonts w:ascii="Tahoma" w:hAnsi="Tahoma" w:cs="Tahoma"/>
          <w:sz w:val="18"/>
          <w:szCs w:val="18"/>
        </w:rPr>
        <w:t>__</w:t>
      </w:r>
      <w:r w:rsidR="004226A7" w:rsidRPr="00E42B8D">
        <w:rPr>
          <w:rFonts w:ascii="Tahoma" w:hAnsi="Tahoma" w:cs="Tahoma"/>
          <w:sz w:val="18"/>
          <w:szCs w:val="18"/>
        </w:rPr>
        <w:t xml:space="preserve"> г.</w:t>
      </w:r>
    </w:p>
    <w:p w:rsidR="004226A7" w:rsidRPr="00774CD7" w:rsidRDefault="004226A7" w:rsidP="004226A7">
      <w:pPr>
        <w:widowControl/>
        <w:overflowPunct/>
        <w:ind w:firstLine="540"/>
        <w:jc w:val="both"/>
        <w:rPr>
          <w:rFonts w:ascii="Tahoma" w:hAnsi="Tahoma" w:cs="Tahoma"/>
          <w:sz w:val="16"/>
          <w:szCs w:val="16"/>
        </w:rPr>
      </w:pPr>
    </w:p>
    <w:p w:rsidR="004226A7" w:rsidRPr="00E42B8D" w:rsidRDefault="00E06749" w:rsidP="004226A7">
      <w:pPr>
        <w:widowControl/>
        <w:overflowPunct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Тарифы, сроки, </w:t>
      </w:r>
      <w:r w:rsidR="004226A7" w:rsidRPr="00E42B8D">
        <w:rPr>
          <w:rFonts w:ascii="Tahoma" w:hAnsi="Tahoma" w:cs="Tahoma"/>
          <w:b/>
          <w:sz w:val="18"/>
          <w:szCs w:val="18"/>
        </w:rPr>
        <w:t xml:space="preserve">порядок оплаты </w:t>
      </w:r>
      <w:r w:rsidR="00C048F8">
        <w:rPr>
          <w:rFonts w:ascii="Tahoma" w:hAnsi="Tahoma" w:cs="Tahoma"/>
          <w:b/>
          <w:sz w:val="18"/>
          <w:szCs w:val="18"/>
        </w:rPr>
        <w:t>и цена</w:t>
      </w:r>
      <w:r w:rsidR="004226A7" w:rsidRPr="00E42B8D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Контракт</w:t>
      </w:r>
      <w:r w:rsidR="00C048F8">
        <w:rPr>
          <w:rFonts w:ascii="Tahoma" w:hAnsi="Tahoma" w:cs="Tahoma"/>
          <w:b/>
          <w:sz w:val="18"/>
          <w:szCs w:val="18"/>
        </w:rPr>
        <w:t>а</w:t>
      </w:r>
    </w:p>
    <w:p w:rsidR="004226A7" w:rsidRPr="00774CD7" w:rsidRDefault="004226A7" w:rsidP="004226A7">
      <w:pPr>
        <w:widowControl/>
        <w:overflowPunct/>
        <w:ind w:firstLine="540"/>
        <w:jc w:val="both"/>
        <w:rPr>
          <w:rFonts w:ascii="Tahoma" w:hAnsi="Tahoma" w:cs="Tahoma"/>
          <w:sz w:val="10"/>
          <w:szCs w:val="10"/>
        </w:rPr>
      </w:pPr>
    </w:p>
    <w:p w:rsidR="00F71857" w:rsidRDefault="00F71857" w:rsidP="00E42B8D">
      <w:pPr>
        <w:pStyle w:val="a7"/>
        <w:ind w:firstLine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E42B8D" w:rsidRPr="002161B7">
        <w:rPr>
          <w:rFonts w:ascii="Tahoma" w:hAnsi="Tahoma" w:cs="Tahoma"/>
          <w:sz w:val="18"/>
          <w:szCs w:val="18"/>
        </w:rPr>
        <w:t xml:space="preserve">. </w:t>
      </w:r>
      <w:r w:rsidR="00E42B8D" w:rsidRPr="002161B7">
        <w:rPr>
          <w:rFonts w:ascii="Tahoma" w:hAnsi="Tahoma" w:cs="Tahoma"/>
          <w:bCs/>
          <w:sz w:val="18"/>
          <w:szCs w:val="18"/>
        </w:rPr>
        <w:t>Величина тарифа на горячее водоснабже</w:t>
      </w:r>
      <w:r w:rsidR="00500650">
        <w:rPr>
          <w:rFonts w:ascii="Tahoma" w:hAnsi="Tahoma" w:cs="Tahoma"/>
          <w:bCs/>
          <w:sz w:val="18"/>
          <w:szCs w:val="18"/>
        </w:rPr>
        <w:t xml:space="preserve">ние настоящего </w:t>
      </w:r>
      <w:r w:rsidR="00C048F8">
        <w:rPr>
          <w:rFonts w:ascii="Tahoma" w:hAnsi="Tahoma" w:cs="Tahoma"/>
          <w:bCs/>
          <w:sz w:val="18"/>
          <w:szCs w:val="18"/>
        </w:rPr>
        <w:t>Контракта</w:t>
      </w:r>
      <w:r w:rsidR="00500650">
        <w:rPr>
          <w:rFonts w:ascii="Tahoma" w:hAnsi="Tahoma" w:cs="Tahoma"/>
          <w:bCs/>
          <w:sz w:val="18"/>
          <w:szCs w:val="18"/>
        </w:rPr>
        <w:t xml:space="preserve"> с </w:t>
      </w:r>
      <w:r w:rsidR="009F273A">
        <w:rPr>
          <w:rFonts w:ascii="Tahoma" w:hAnsi="Tahoma" w:cs="Tahoma"/>
          <w:bCs/>
          <w:sz w:val="18"/>
          <w:szCs w:val="18"/>
        </w:rPr>
        <w:t>__________</w:t>
      </w:r>
      <w:r w:rsidR="00E42B8D" w:rsidRPr="002161B7">
        <w:rPr>
          <w:rFonts w:ascii="Tahoma" w:hAnsi="Tahoma" w:cs="Tahoma"/>
          <w:bCs/>
          <w:sz w:val="18"/>
          <w:szCs w:val="18"/>
        </w:rPr>
        <w:t xml:space="preserve"> 201</w:t>
      </w:r>
      <w:r w:rsidR="009F273A">
        <w:rPr>
          <w:rFonts w:ascii="Tahoma" w:hAnsi="Tahoma" w:cs="Tahoma"/>
          <w:bCs/>
          <w:sz w:val="18"/>
          <w:szCs w:val="18"/>
        </w:rPr>
        <w:t>_</w:t>
      </w:r>
      <w:r w:rsidR="00E42B8D" w:rsidRPr="002161B7">
        <w:rPr>
          <w:rFonts w:ascii="Tahoma" w:hAnsi="Tahoma" w:cs="Tahoma"/>
          <w:bCs/>
          <w:sz w:val="18"/>
          <w:szCs w:val="18"/>
        </w:rPr>
        <w:t xml:space="preserve"> г. по </w:t>
      </w:r>
      <w:r w:rsidR="009F273A">
        <w:rPr>
          <w:rFonts w:ascii="Tahoma" w:hAnsi="Tahoma" w:cs="Tahoma"/>
          <w:bCs/>
          <w:sz w:val="18"/>
          <w:szCs w:val="18"/>
        </w:rPr>
        <w:t>_________</w:t>
      </w:r>
      <w:r w:rsidR="00E42B8D" w:rsidRPr="002161B7">
        <w:rPr>
          <w:rFonts w:ascii="Tahoma" w:hAnsi="Tahoma" w:cs="Tahoma"/>
          <w:bCs/>
          <w:sz w:val="18"/>
          <w:szCs w:val="18"/>
        </w:rPr>
        <w:t xml:space="preserve"> 201</w:t>
      </w:r>
      <w:r w:rsidR="009F273A">
        <w:rPr>
          <w:rFonts w:ascii="Tahoma" w:hAnsi="Tahoma" w:cs="Tahoma"/>
          <w:bCs/>
          <w:sz w:val="18"/>
          <w:szCs w:val="18"/>
        </w:rPr>
        <w:t>_</w:t>
      </w:r>
      <w:r w:rsidR="00E42B8D" w:rsidRPr="002161B7">
        <w:rPr>
          <w:rFonts w:ascii="Tahoma" w:hAnsi="Tahoma" w:cs="Tahoma"/>
          <w:bCs/>
          <w:sz w:val="18"/>
          <w:szCs w:val="18"/>
        </w:rPr>
        <w:t xml:space="preserve"> г.</w:t>
      </w:r>
      <w:r w:rsidR="00A9354C" w:rsidRPr="002161B7">
        <w:rPr>
          <w:rFonts w:ascii="Tahoma" w:hAnsi="Tahoma" w:cs="Tahoma"/>
          <w:bCs/>
          <w:sz w:val="18"/>
          <w:szCs w:val="18"/>
        </w:rPr>
        <w:t>, согла</w:t>
      </w:r>
      <w:r w:rsidR="00500650">
        <w:rPr>
          <w:rFonts w:ascii="Tahoma" w:hAnsi="Tahoma" w:cs="Tahoma"/>
          <w:bCs/>
          <w:sz w:val="18"/>
          <w:szCs w:val="18"/>
        </w:rPr>
        <w:t>сно Постановлению</w:t>
      </w:r>
      <w:r w:rsidR="002161B7" w:rsidRPr="002161B7">
        <w:rPr>
          <w:rFonts w:ascii="Tahoma" w:hAnsi="Tahoma" w:cs="Tahoma"/>
          <w:bCs/>
          <w:sz w:val="18"/>
          <w:szCs w:val="18"/>
        </w:rPr>
        <w:t xml:space="preserve"> Регионально</w:t>
      </w:r>
      <w:r w:rsidR="00B956D7">
        <w:rPr>
          <w:rFonts w:ascii="Tahoma" w:hAnsi="Tahoma" w:cs="Tahoma"/>
          <w:bCs/>
          <w:sz w:val="18"/>
          <w:szCs w:val="18"/>
        </w:rPr>
        <w:t>й</w:t>
      </w:r>
      <w:r w:rsidR="002161B7" w:rsidRPr="002161B7">
        <w:rPr>
          <w:rFonts w:ascii="Tahoma" w:hAnsi="Tahoma" w:cs="Tahoma"/>
          <w:bCs/>
          <w:sz w:val="18"/>
          <w:szCs w:val="18"/>
        </w:rPr>
        <w:t xml:space="preserve"> Эн</w:t>
      </w:r>
      <w:r w:rsidR="00A9354C" w:rsidRPr="002161B7">
        <w:rPr>
          <w:rFonts w:ascii="Tahoma" w:hAnsi="Tahoma" w:cs="Tahoma"/>
          <w:bCs/>
          <w:sz w:val="18"/>
          <w:szCs w:val="18"/>
        </w:rPr>
        <w:t>ергетической Комиссии по Удмуртской Республике</w:t>
      </w:r>
      <w:r w:rsidR="00B956D7">
        <w:rPr>
          <w:rFonts w:ascii="Tahoma" w:hAnsi="Tahoma" w:cs="Tahoma"/>
          <w:bCs/>
          <w:sz w:val="18"/>
          <w:szCs w:val="18"/>
        </w:rPr>
        <w:t xml:space="preserve"> от </w:t>
      </w:r>
      <w:r w:rsidR="009F273A">
        <w:rPr>
          <w:rFonts w:ascii="Tahoma" w:hAnsi="Tahoma" w:cs="Tahoma"/>
          <w:bCs/>
          <w:sz w:val="18"/>
          <w:szCs w:val="18"/>
        </w:rPr>
        <w:t>_________</w:t>
      </w:r>
      <w:r w:rsidR="00B956D7">
        <w:rPr>
          <w:rFonts w:ascii="Tahoma" w:hAnsi="Tahoma" w:cs="Tahoma"/>
          <w:bCs/>
          <w:sz w:val="18"/>
          <w:szCs w:val="18"/>
        </w:rPr>
        <w:t>201</w:t>
      </w:r>
      <w:r w:rsidR="009F273A">
        <w:rPr>
          <w:rFonts w:ascii="Tahoma" w:hAnsi="Tahoma" w:cs="Tahoma"/>
          <w:bCs/>
          <w:sz w:val="18"/>
          <w:szCs w:val="18"/>
        </w:rPr>
        <w:t>_ г. № _______</w:t>
      </w:r>
      <w:r w:rsidR="00A9354C" w:rsidRPr="002161B7">
        <w:rPr>
          <w:rFonts w:ascii="Tahoma" w:hAnsi="Tahoma" w:cs="Tahoma"/>
          <w:bCs/>
          <w:sz w:val="18"/>
          <w:szCs w:val="18"/>
        </w:rPr>
        <w:t xml:space="preserve">, </w:t>
      </w:r>
      <w:r w:rsidR="00B956D7">
        <w:rPr>
          <w:rFonts w:ascii="Tahoma" w:hAnsi="Tahoma" w:cs="Tahoma"/>
          <w:bCs/>
          <w:sz w:val="18"/>
          <w:szCs w:val="18"/>
        </w:rPr>
        <w:t xml:space="preserve"> составляет </w:t>
      </w:r>
      <w:r w:rsidR="009F273A">
        <w:rPr>
          <w:rFonts w:ascii="Tahoma" w:hAnsi="Tahoma" w:cs="Tahoma"/>
          <w:bCs/>
          <w:sz w:val="18"/>
          <w:szCs w:val="18"/>
        </w:rPr>
        <w:t>_______</w:t>
      </w:r>
      <w:r w:rsidR="00E42B8D" w:rsidRPr="002161B7">
        <w:rPr>
          <w:rFonts w:ascii="Tahoma" w:hAnsi="Tahoma" w:cs="Tahoma"/>
          <w:bCs/>
          <w:sz w:val="18"/>
          <w:szCs w:val="18"/>
        </w:rPr>
        <w:t xml:space="preserve"> </w:t>
      </w:r>
      <w:r w:rsidR="00C14D82">
        <w:rPr>
          <w:rFonts w:ascii="Tahoma" w:hAnsi="Tahoma" w:cs="Tahoma"/>
          <w:sz w:val="18"/>
          <w:szCs w:val="18"/>
        </w:rPr>
        <w:t>руб. за 1 м³</w:t>
      </w:r>
      <w:r w:rsidR="00B956D7">
        <w:rPr>
          <w:rFonts w:ascii="Tahoma" w:hAnsi="Tahoma" w:cs="Tahoma"/>
          <w:sz w:val="18"/>
          <w:szCs w:val="18"/>
        </w:rPr>
        <w:t xml:space="preserve"> без учета</w:t>
      </w:r>
      <w:r w:rsidR="00E42B8D" w:rsidRPr="002161B7">
        <w:rPr>
          <w:rFonts w:ascii="Tahoma" w:hAnsi="Tahoma" w:cs="Tahoma"/>
          <w:sz w:val="18"/>
          <w:szCs w:val="18"/>
        </w:rPr>
        <w:t xml:space="preserve">  НДС</w:t>
      </w:r>
      <w:r w:rsidR="00B956D7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F71857" w:rsidRDefault="00F71857" w:rsidP="00E42B8D">
      <w:pPr>
        <w:pStyle w:val="a7"/>
        <w:ind w:firstLine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Расчетный среднемесячный объем горячего водоснабжения составляет </w:t>
      </w:r>
      <w:r w:rsidR="009F273A">
        <w:rPr>
          <w:rFonts w:ascii="Tahoma" w:hAnsi="Tahoma" w:cs="Tahoma"/>
          <w:sz w:val="18"/>
          <w:szCs w:val="18"/>
        </w:rPr>
        <w:t>____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куб.м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E42B8D" w:rsidRPr="00A9354C" w:rsidRDefault="00F71857" w:rsidP="00E42B8D">
      <w:pPr>
        <w:pStyle w:val="a7"/>
        <w:ind w:firstLine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Ориентировочная цена настоящего Контракта составляет </w:t>
      </w:r>
      <w:r w:rsidR="009F273A">
        <w:rPr>
          <w:rFonts w:ascii="Tahoma" w:hAnsi="Tahoma" w:cs="Tahoma"/>
          <w:sz w:val="18"/>
          <w:szCs w:val="18"/>
        </w:rPr>
        <w:t>___________</w:t>
      </w:r>
      <w:r>
        <w:rPr>
          <w:rFonts w:ascii="Tahoma" w:hAnsi="Tahoma" w:cs="Tahoma"/>
          <w:sz w:val="18"/>
          <w:szCs w:val="18"/>
        </w:rPr>
        <w:t xml:space="preserve"> руб. </w:t>
      </w:r>
      <w:r w:rsidR="009F273A">
        <w:rPr>
          <w:rFonts w:ascii="Tahoma" w:hAnsi="Tahoma" w:cs="Tahoma"/>
          <w:sz w:val="18"/>
          <w:szCs w:val="18"/>
        </w:rPr>
        <w:t>___</w:t>
      </w:r>
      <w:r>
        <w:rPr>
          <w:rFonts w:ascii="Tahoma" w:hAnsi="Tahoma" w:cs="Tahoma"/>
          <w:sz w:val="18"/>
          <w:szCs w:val="18"/>
        </w:rPr>
        <w:t xml:space="preserve"> коп</w:t>
      </w:r>
      <w:proofErr w:type="gramStart"/>
      <w:r>
        <w:rPr>
          <w:rFonts w:ascii="Tahoma" w:hAnsi="Tahoma" w:cs="Tahoma"/>
          <w:sz w:val="18"/>
          <w:szCs w:val="18"/>
        </w:rPr>
        <w:t>.,</w:t>
      </w:r>
      <w:r w:rsidR="009F2271">
        <w:rPr>
          <w:rFonts w:ascii="Tahoma" w:hAnsi="Tahoma" w:cs="Tahoma"/>
          <w:sz w:val="18"/>
          <w:szCs w:val="18"/>
        </w:rPr>
        <w:t xml:space="preserve"> </w:t>
      </w:r>
      <w:proofErr w:type="gramEnd"/>
      <w:r>
        <w:rPr>
          <w:rFonts w:ascii="Tahoma" w:hAnsi="Tahoma" w:cs="Tahoma"/>
          <w:sz w:val="18"/>
          <w:szCs w:val="18"/>
        </w:rPr>
        <w:t xml:space="preserve">в </w:t>
      </w:r>
      <w:proofErr w:type="spellStart"/>
      <w:r>
        <w:rPr>
          <w:rFonts w:ascii="Tahoma" w:hAnsi="Tahoma" w:cs="Tahoma"/>
          <w:sz w:val="18"/>
          <w:szCs w:val="18"/>
        </w:rPr>
        <w:t>т.ч</w:t>
      </w:r>
      <w:proofErr w:type="spellEnd"/>
      <w:r>
        <w:rPr>
          <w:rFonts w:ascii="Tahoma" w:hAnsi="Tahoma" w:cs="Tahoma"/>
          <w:sz w:val="18"/>
          <w:szCs w:val="18"/>
        </w:rPr>
        <w:t>. НДС.</w:t>
      </w:r>
    </w:p>
    <w:p w:rsidR="004226A7" w:rsidRPr="00E42B8D" w:rsidRDefault="00F71857" w:rsidP="004226A7">
      <w:pPr>
        <w:widowControl/>
        <w:overflowPunct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4226A7" w:rsidRPr="00E42B8D">
        <w:rPr>
          <w:rFonts w:ascii="Tahoma" w:hAnsi="Tahoma" w:cs="Tahoma"/>
          <w:sz w:val="18"/>
          <w:szCs w:val="18"/>
        </w:rPr>
        <w:t xml:space="preserve">. </w:t>
      </w:r>
      <w:r w:rsidR="00664C42">
        <w:rPr>
          <w:rFonts w:ascii="Tahoma" w:hAnsi="Tahoma" w:cs="Tahoma"/>
          <w:sz w:val="18"/>
          <w:szCs w:val="18"/>
        </w:rPr>
        <w:t>Под</w:t>
      </w:r>
      <w:r w:rsidR="004226A7" w:rsidRPr="00E42B8D">
        <w:rPr>
          <w:rFonts w:ascii="Tahoma" w:hAnsi="Tahoma" w:cs="Tahoma"/>
          <w:sz w:val="18"/>
          <w:szCs w:val="18"/>
        </w:rPr>
        <w:t xml:space="preserve"> расчетны</w:t>
      </w:r>
      <w:r w:rsidR="00664C42">
        <w:rPr>
          <w:rFonts w:ascii="Tahoma" w:hAnsi="Tahoma" w:cs="Tahoma"/>
          <w:sz w:val="18"/>
          <w:szCs w:val="18"/>
        </w:rPr>
        <w:t>м</w:t>
      </w:r>
      <w:r w:rsidR="004226A7" w:rsidRPr="00E42B8D">
        <w:rPr>
          <w:rFonts w:ascii="Tahoma" w:hAnsi="Tahoma" w:cs="Tahoma"/>
          <w:sz w:val="18"/>
          <w:szCs w:val="18"/>
        </w:rPr>
        <w:t xml:space="preserve"> период</w:t>
      </w:r>
      <w:r w:rsidR="00664C42">
        <w:rPr>
          <w:rFonts w:ascii="Tahoma" w:hAnsi="Tahoma" w:cs="Tahoma"/>
          <w:sz w:val="18"/>
          <w:szCs w:val="18"/>
        </w:rPr>
        <w:t>ом</w:t>
      </w:r>
      <w:r w:rsidR="004226A7" w:rsidRPr="00E42B8D">
        <w:rPr>
          <w:rFonts w:ascii="Tahoma" w:hAnsi="Tahoma" w:cs="Tahoma"/>
          <w:sz w:val="18"/>
          <w:szCs w:val="18"/>
        </w:rPr>
        <w:t xml:space="preserve"> для оплаты по </w:t>
      </w:r>
      <w:r w:rsidR="00C048F8">
        <w:rPr>
          <w:rFonts w:ascii="Tahoma" w:hAnsi="Tahoma" w:cs="Tahoma"/>
          <w:sz w:val="18"/>
          <w:szCs w:val="18"/>
        </w:rPr>
        <w:t>Контракту</w:t>
      </w:r>
      <w:r w:rsidR="004226A7" w:rsidRPr="00E42B8D">
        <w:rPr>
          <w:rFonts w:ascii="Tahoma" w:hAnsi="Tahoma" w:cs="Tahoma"/>
          <w:sz w:val="18"/>
          <w:szCs w:val="18"/>
        </w:rPr>
        <w:t xml:space="preserve"> принимается </w:t>
      </w:r>
      <w:r w:rsidR="00664C42">
        <w:rPr>
          <w:rFonts w:ascii="Tahoma" w:hAnsi="Tahoma" w:cs="Tahoma"/>
          <w:sz w:val="18"/>
          <w:szCs w:val="18"/>
        </w:rPr>
        <w:t xml:space="preserve">период с </w:t>
      </w:r>
      <w:r w:rsidR="009F273A">
        <w:rPr>
          <w:rFonts w:ascii="Tahoma" w:hAnsi="Tahoma" w:cs="Tahoma"/>
          <w:sz w:val="18"/>
          <w:szCs w:val="18"/>
        </w:rPr>
        <w:t>___</w:t>
      </w:r>
      <w:r w:rsidR="00664C42">
        <w:rPr>
          <w:rFonts w:ascii="Tahoma" w:hAnsi="Tahoma" w:cs="Tahoma"/>
          <w:sz w:val="18"/>
          <w:szCs w:val="18"/>
        </w:rPr>
        <w:t xml:space="preserve">числа текущего месяца по </w:t>
      </w:r>
      <w:r w:rsidR="009F273A">
        <w:rPr>
          <w:rFonts w:ascii="Tahoma" w:hAnsi="Tahoma" w:cs="Tahoma"/>
          <w:sz w:val="18"/>
          <w:szCs w:val="18"/>
        </w:rPr>
        <w:t>____</w:t>
      </w:r>
      <w:r w:rsidR="00664C42">
        <w:rPr>
          <w:rFonts w:ascii="Tahoma" w:hAnsi="Tahoma" w:cs="Tahoma"/>
          <w:sz w:val="18"/>
          <w:szCs w:val="18"/>
        </w:rPr>
        <w:t xml:space="preserve"> число следующего месяца</w:t>
      </w:r>
      <w:r w:rsidR="004226A7" w:rsidRPr="00E42B8D">
        <w:rPr>
          <w:rFonts w:ascii="Tahoma" w:hAnsi="Tahoma" w:cs="Tahoma"/>
          <w:sz w:val="18"/>
          <w:szCs w:val="18"/>
        </w:rPr>
        <w:t>.</w:t>
      </w:r>
    </w:p>
    <w:p w:rsidR="004226A7" w:rsidRPr="00E42B8D" w:rsidRDefault="00F71857" w:rsidP="004226A7">
      <w:pPr>
        <w:widowControl/>
        <w:overflowPunct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4226A7" w:rsidRPr="00E42B8D">
        <w:rPr>
          <w:rFonts w:ascii="Tahoma" w:hAnsi="Tahoma" w:cs="Tahoma"/>
          <w:sz w:val="18"/>
          <w:szCs w:val="18"/>
        </w:rPr>
        <w:t xml:space="preserve">. Абонент оплачивает полученную горячую воду в объеме потребленной горячей воды до </w:t>
      </w:r>
      <w:r w:rsidR="00E42B8D">
        <w:rPr>
          <w:rFonts w:ascii="Tahoma" w:hAnsi="Tahoma" w:cs="Tahoma"/>
          <w:sz w:val="18"/>
          <w:szCs w:val="18"/>
        </w:rPr>
        <w:t>2</w:t>
      </w:r>
      <w:r w:rsidR="004226A7" w:rsidRPr="00E42B8D">
        <w:rPr>
          <w:rFonts w:ascii="Tahoma" w:hAnsi="Tahoma" w:cs="Tahoma"/>
          <w:sz w:val="18"/>
          <w:szCs w:val="18"/>
        </w:rPr>
        <w:t xml:space="preserve">0-го числа месяца, следующего за </w:t>
      </w:r>
      <w:proofErr w:type="gramStart"/>
      <w:r w:rsidR="004226A7" w:rsidRPr="00E42B8D">
        <w:rPr>
          <w:rFonts w:ascii="Tahoma" w:hAnsi="Tahoma" w:cs="Tahoma"/>
          <w:sz w:val="18"/>
          <w:szCs w:val="18"/>
        </w:rPr>
        <w:t>расчетным</w:t>
      </w:r>
      <w:proofErr w:type="gramEnd"/>
      <w:r w:rsidR="004226A7" w:rsidRPr="00E42B8D">
        <w:rPr>
          <w:rFonts w:ascii="Tahoma" w:hAnsi="Tahoma" w:cs="Tahoma"/>
          <w:sz w:val="18"/>
          <w:szCs w:val="18"/>
        </w:rPr>
        <w:t>, на основании счетов-фактур, выс</w:t>
      </w:r>
      <w:r w:rsidR="005F1E8D" w:rsidRPr="00E42B8D">
        <w:rPr>
          <w:rFonts w:ascii="Tahoma" w:hAnsi="Tahoma" w:cs="Tahoma"/>
          <w:sz w:val="18"/>
          <w:szCs w:val="18"/>
        </w:rPr>
        <w:t xml:space="preserve">тавляемых к оплате </w:t>
      </w:r>
      <w:r w:rsidR="00664C42" w:rsidRPr="00531B48">
        <w:rPr>
          <w:rFonts w:ascii="Tahoma" w:hAnsi="Tahoma" w:cs="Tahoma"/>
          <w:sz w:val="18"/>
          <w:szCs w:val="18"/>
        </w:rPr>
        <w:t>Теплос</w:t>
      </w:r>
      <w:r w:rsidR="00664C42">
        <w:rPr>
          <w:rFonts w:ascii="Tahoma" w:hAnsi="Tahoma" w:cs="Tahoma"/>
          <w:sz w:val="18"/>
          <w:szCs w:val="18"/>
        </w:rPr>
        <w:t xml:space="preserve">набжающей организацией </w:t>
      </w:r>
      <w:r w:rsidR="004226A7" w:rsidRPr="00E42B8D">
        <w:rPr>
          <w:rFonts w:ascii="Tahoma" w:hAnsi="Tahoma" w:cs="Tahoma"/>
          <w:sz w:val="18"/>
          <w:szCs w:val="18"/>
        </w:rPr>
        <w:t>не позднее 5-го числа месяца, следующего за расчетным. Датой оплаты считается дата поступления дене</w:t>
      </w:r>
      <w:r w:rsidR="005F1E8D" w:rsidRPr="00E42B8D">
        <w:rPr>
          <w:rFonts w:ascii="Tahoma" w:hAnsi="Tahoma" w:cs="Tahoma"/>
          <w:sz w:val="18"/>
          <w:szCs w:val="18"/>
        </w:rPr>
        <w:t xml:space="preserve">жных средств на расчетный счет </w:t>
      </w:r>
      <w:r w:rsidR="00664C42" w:rsidRPr="00531B48">
        <w:rPr>
          <w:rFonts w:ascii="Tahoma" w:hAnsi="Tahoma" w:cs="Tahoma"/>
          <w:sz w:val="18"/>
          <w:szCs w:val="18"/>
        </w:rPr>
        <w:t>Теплос</w:t>
      </w:r>
      <w:r w:rsidR="00664C42">
        <w:rPr>
          <w:rFonts w:ascii="Tahoma" w:hAnsi="Tahoma" w:cs="Tahoma"/>
          <w:sz w:val="18"/>
          <w:szCs w:val="18"/>
        </w:rPr>
        <w:t>набжающей организаци</w:t>
      </w:r>
      <w:r w:rsidR="00664C42" w:rsidRPr="00E42B8D">
        <w:rPr>
          <w:rFonts w:ascii="Tahoma" w:hAnsi="Tahoma" w:cs="Tahoma"/>
          <w:sz w:val="18"/>
          <w:szCs w:val="18"/>
        </w:rPr>
        <w:t>и</w:t>
      </w:r>
      <w:r w:rsidR="004226A7" w:rsidRPr="00E42B8D">
        <w:rPr>
          <w:rFonts w:ascii="Tahoma" w:hAnsi="Tahoma" w:cs="Tahoma"/>
          <w:sz w:val="18"/>
          <w:szCs w:val="18"/>
        </w:rPr>
        <w:t>.</w:t>
      </w:r>
    </w:p>
    <w:p w:rsidR="004226A7" w:rsidRDefault="00F71857" w:rsidP="004226A7">
      <w:pPr>
        <w:widowControl/>
        <w:overflowPunct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8.</w:t>
      </w:r>
      <w:r w:rsidR="004226A7" w:rsidRPr="00E42B8D">
        <w:rPr>
          <w:rFonts w:ascii="Tahoma" w:hAnsi="Tahoma" w:cs="Tahoma"/>
          <w:sz w:val="18"/>
          <w:szCs w:val="18"/>
        </w:rPr>
        <w:t xml:space="preserve"> Сверка расчетов по настоя</w:t>
      </w:r>
      <w:r w:rsidR="005F1E8D" w:rsidRPr="00E42B8D">
        <w:rPr>
          <w:rFonts w:ascii="Tahoma" w:hAnsi="Tahoma" w:cs="Tahoma"/>
          <w:sz w:val="18"/>
          <w:szCs w:val="18"/>
        </w:rPr>
        <w:t xml:space="preserve">щему </w:t>
      </w:r>
      <w:r w:rsidR="00C048F8">
        <w:rPr>
          <w:rFonts w:ascii="Tahoma" w:hAnsi="Tahoma" w:cs="Tahoma"/>
          <w:sz w:val="18"/>
          <w:szCs w:val="18"/>
        </w:rPr>
        <w:t>Контракт</w:t>
      </w:r>
      <w:r w:rsidR="005F1E8D" w:rsidRPr="00E42B8D">
        <w:rPr>
          <w:rFonts w:ascii="Tahoma" w:hAnsi="Tahoma" w:cs="Tahoma"/>
          <w:sz w:val="18"/>
          <w:szCs w:val="18"/>
        </w:rPr>
        <w:t xml:space="preserve">у проводится между </w:t>
      </w:r>
      <w:r w:rsidR="008C5AC2" w:rsidRPr="00531B48">
        <w:rPr>
          <w:rFonts w:ascii="Tahoma" w:hAnsi="Tahoma" w:cs="Tahoma"/>
          <w:sz w:val="18"/>
          <w:szCs w:val="18"/>
        </w:rPr>
        <w:t>Теплос</w:t>
      </w:r>
      <w:r w:rsidR="008C5AC2">
        <w:rPr>
          <w:rFonts w:ascii="Tahoma" w:hAnsi="Tahoma" w:cs="Tahoma"/>
          <w:sz w:val="18"/>
          <w:szCs w:val="18"/>
        </w:rPr>
        <w:t>набжающей организацией</w:t>
      </w:r>
      <w:r w:rsidR="005F1E8D" w:rsidRPr="00E42B8D">
        <w:rPr>
          <w:rFonts w:ascii="Tahoma" w:hAnsi="Tahoma" w:cs="Tahoma"/>
          <w:sz w:val="18"/>
          <w:szCs w:val="18"/>
        </w:rPr>
        <w:t xml:space="preserve"> и А</w:t>
      </w:r>
      <w:r w:rsidR="004226A7" w:rsidRPr="00E42B8D">
        <w:rPr>
          <w:rFonts w:ascii="Tahoma" w:hAnsi="Tahoma" w:cs="Tahoma"/>
          <w:sz w:val="18"/>
          <w:szCs w:val="18"/>
        </w:rPr>
        <w:t xml:space="preserve">бонентом не реже 1 </w:t>
      </w:r>
      <w:r w:rsidR="005F1E8D" w:rsidRPr="00E42B8D">
        <w:rPr>
          <w:rFonts w:ascii="Tahoma" w:hAnsi="Tahoma" w:cs="Tahoma"/>
          <w:sz w:val="18"/>
          <w:szCs w:val="18"/>
        </w:rPr>
        <w:t xml:space="preserve">(одного) </w:t>
      </w:r>
      <w:r w:rsidR="004226A7" w:rsidRPr="00E42B8D">
        <w:rPr>
          <w:rFonts w:ascii="Tahoma" w:hAnsi="Tahoma" w:cs="Tahoma"/>
          <w:sz w:val="18"/>
          <w:szCs w:val="18"/>
        </w:rPr>
        <w:t xml:space="preserve">раза в год либо по инициативе одной из сторон, но не чаще 1 </w:t>
      </w:r>
      <w:r w:rsidR="005F1E8D" w:rsidRPr="00E42B8D">
        <w:rPr>
          <w:rFonts w:ascii="Tahoma" w:hAnsi="Tahoma" w:cs="Tahoma"/>
          <w:sz w:val="18"/>
          <w:szCs w:val="18"/>
        </w:rPr>
        <w:t xml:space="preserve">(одного) </w:t>
      </w:r>
      <w:r w:rsidR="004226A7" w:rsidRPr="00E42B8D">
        <w:rPr>
          <w:rFonts w:ascii="Tahoma" w:hAnsi="Tahoma" w:cs="Tahoma"/>
          <w:sz w:val="18"/>
          <w:szCs w:val="18"/>
        </w:rPr>
        <w:t>раза в квартал, путем составления и подписания сторонами акта сверки расчетов. Сторона, инициирующая проведение сверк</w:t>
      </w:r>
      <w:r w:rsidR="00C048F8">
        <w:rPr>
          <w:rFonts w:ascii="Tahoma" w:hAnsi="Tahoma" w:cs="Tahoma"/>
          <w:sz w:val="18"/>
          <w:szCs w:val="18"/>
        </w:rPr>
        <w:t>и расчетов по настоящему Контракт</w:t>
      </w:r>
      <w:r w:rsidR="004226A7" w:rsidRPr="00E42B8D">
        <w:rPr>
          <w:rFonts w:ascii="Tahoma" w:hAnsi="Tahoma" w:cs="Tahoma"/>
          <w:sz w:val="18"/>
          <w:szCs w:val="18"/>
        </w:rPr>
        <w:t xml:space="preserve">у, составляет и направляет в адрес другой стороны акт сверки расчетов в 2 </w:t>
      </w:r>
      <w:r w:rsidR="005F1E8D" w:rsidRPr="00E42B8D">
        <w:rPr>
          <w:rFonts w:ascii="Tahoma" w:hAnsi="Tahoma" w:cs="Tahoma"/>
          <w:sz w:val="18"/>
          <w:szCs w:val="18"/>
        </w:rPr>
        <w:t xml:space="preserve">(двух) </w:t>
      </w:r>
      <w:r w:rsidR="004226A7" w:rsidRPr="00E42B8D">
        <w:rPr>
          <w:rFonts w:ascii="Tahoma" w:hAnsi="Tahoma" w:cs="Tahoma"/>
          <w:sz w:val="18"/>
          <w:szCs w:val="18"/>
        </w:rPr>
        <w:t xml:space="preserve">экземплярах. Срок подписания акта устанавливается в течение 3 </w:t>
      </w:r>
      <w:r w:rsidR="005F1E8D" w:rsidRPr="00E42B8D">
        <w:rPr>
          <w:rFonts w:ascii="Tahoma" w:hAnsi="Tahoma" w:cs="Tahoma"/>
          <w:sz w:val="18"/>
          <w:szCs w:val="18"/>
        </w:rPr>
        <w:t xml:space="preserve">(трех) </w:t>
      </w:r>
      <w:r w:rsidR="004226A7" w:rsidRPr="00E42B8D">
        <w:rPr>
          <w:rFonts w:ascii="Tahoma" w:hAnsi="Tahoma" w:cs="Tahoma"/>
          <w:sz w:val="18"/>
          <w:szCs w:val="18"/>
        </w:rPr>
        <w:t xml:space="preserve">рабочих дней </w:t>
      </w:r>
      <w:proofErr w:type="gramStart"/>
      <w:r w:rsidR="004226A7" w:rsidRPr="00E42B8D">
        <w:rPr>
          <w:rFonts w:ascii="Tahoma" w:hAnsi="Tahoma" w:cs="Tahoma"/>
          <w:sz w:val="18"/>
          <w:szCs w:val="18"/>
        </w:rPr>
        <w:t>с даты</w:t>
      </w:r>
      <w:proofErr w:type="gramEnd"/>
      <w:r w:rsidR="004226A7" w:rsidRPr="00E42B8D">
        <w:rPr>
          <w:rFonts w:ascii="Tahoma" w:hAnsi="Tahoma" w:cs="Tahoma"/>
          <w:sz w:val="18"/>
          <w:szCs w:val="18"/>
        </w:rPr>
        <w:t xml:space="preserve"> его получения. Акт сверки расчетов считается согласованным обеими сторонами в случае неполучения ответа в течение 10 </w:t>
      </w:r>
      <w:r w:rsidR="005F1E8D" w:rsidRPr="00E42B8D">
        <w:rPr>
          <w:rFonts w:ascii="Tahoma" w:hAnsi="Tahoma" w:cs="Tahoma"/>
          <w:sz w:val="18"/>
          <w:szCs w:val="18"/>
        </w:rPr>
        <w:t xml:space="preserve">(десяти) </w:t>
      </w:r>
      <w:r w:rsidR="004226A7" w:rsidRPr="00E42B8D">
        <w:rPr>
          <w:rFonts w:ascii="Tahoma" w:hAnsi="Tahoma" w:cs="Tahoma"/>
          <w:sz w:val="18"/>
          <w:szCs w:val="18"/>
        </w:rPr>
        <w:t>рабочих дней после его направления стороне.</w:t>
      </w:r>
    </w:p>
    <w:p w:rsidR="00463E53" w:rsidRPr="00C73B11" w:rsidRDefault="00463E53" w:rsidP="004226A7">
      <w:pPr>
        <w:widowControl/>
        <w:overflowPunct/>
        <w:ind w:firstLine="540"/>
        <w:jc w:val="both"/>
        <w:rPr>
          <w:rFonts w:ascii="Tahoma" w:hAnsi="Tahoma" w:cs="Tahoma"/>
          <w:sz w:val="10"/>
          <w:szCs w:val="10"/>
        </w:rPr>
      </w:pPr>
    </w:p>
    <w:p w:rsidR="006D48B0" w:rsidRPr="00E42B8D" w:rsidRDefault="006D48B0" w:rsidP="006D48B0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E42B8D">
        <w:rPr>
          <w:rFonts w:ascii="Tahoma" w:eastAsia="Calibri" w:hAnsi="Tahoma" w:cs="Tahoma"/>
          <w:b/>
          <w:bCs/>
          <w:sz w:val="18"/>
          <w:szCs w:val="18"/>
        </w:rPr>
        <w:t>IV. Права и обязанности сторон</w:t>
      </w:r>
    </w:p>
    <w:p w:rsidR="006D48B0" w:rsidRPr="00774CD7" w:rsidRDefault="006D48B0" w:rsidP="006D48B0">
      <w:pPr>
        <w:widowControl/>
        <w:overflowPunct/>
        <w:jc w:val="center"/>
        <w:rPr>
          <w:rFonts w:ascii="Tahoma" w:eastAsia="Calibri" w:hAnsi="Tahoma" w:cs="Tahoma"/>
          <w:b/>
          <w:bCs/>
          <w:sz w:val="10"/>
          <w:szCs w:val="10"/>
        </w:rPr>
      </w:pP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9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</w:t>
      </w:r>
      <w:r w:rsidR="008C5AC2" w:rsidRPr="00531B48">
        <w:rPr>
          <w:rFonts w:ascii="Tahoma" w:hAnsi="Tahoma" w:cs="Tahoma"/>
          <w:sz w:val="18"/>
          <w:szCs w:val="18"/>
        </w:rPr>
        <w:t>Теплоснабжающая организация</w:t>
      </w:r>
      <w:r w:rsidR="008C5AC2" w:rsidRPr="00E42B8D">
        <w:rPr>
          <w:rFonts w:ascii="Tahoma" w:hAnsi="Tahoma" w:cs="Tahoma"/>
          <w:sz w:val="18"/>
          <w:szCs w:val="18"/>
        </w:rPr>
        <w:t xml:space="preserve">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обязана: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ка горячей воды, принадлежащих </w:t>
      </w:r>
      <w:r w:rsidR="008C5AC2" w:rsidRPr="00531B48">
        <w:rPr>
          <w:rFonts w:ascii="Tahoma" w:hAnsi="Tahoma" w:cs="Tahoma"/>
          <w:sz w:val="18"/>
          <w:szCs w:val="18"/>
        </w:rPr>
        <w:t>Теплос</w:t>
      </w:r>
      <w:r w:rsidR="008C5AC2">
        <w:rPr>
          <w:rFonts w:ascii="Tahoma" w:hAnsi="Tahoma" w:cs="Tahoma"/>
          <w:sz w:val="18"/>
          <w:szCs w:val="18"/>
        </w:rPr>
        <w:t>набжающей организации</w:t>
      </w:r>
      <w:r w:rsidR="008C5AC2" w:rsidRPr="00E42B8D">
        <w:rPr>
          <w:rFonts w:ascii="Tahoma" w:hAnsi="Tahoma" w:cs="Tahoma"/>
          <w:sz w:val="18"/>
          <w:szCs w:val="18"/>
        </w:rPr>
        <w:t xml:space="preserve"> 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на праве собственности или ином законном основании и (или) находящихся в границах эксплуатационной ответственности </w:t>
      </w:r>
      <w:r w:rsidR="008C5AC2" w:rsidRPr="00531B48">
        <w:rPr>
          <w:rFonts w:ascii="Tahoma" w:hAnsi="Tahoma" w:cs="Tahoma"/>
          <w:sz w:val="18"/>
          <w:szCs w:val="18"/>
        </w:rPr>
        <w:t>Теплос</w:t>
      </w:r>
      <w:r w:rsidR="008C5AC2">
        <w:rPr>
          <w:rFonts w:ascii="Tahoma" w:hAnsi="Tahoma" w:cs="Tahoma"/>
          <w:sz w:val="18"/>
          <w:szCs w:val="18"/>
        </w:rPr>
        <w:t>набжающей организации</w:t>
      </w:r>
      <w:r w:rsidR="008C5AC2" w:rsidRPr="00E42B8D">
        <w:rPr>
          <w:rFonts w:ascii="Tahoma" w:hAnsi="Tahoma" w:cs="Tahoma"/>
          <w:sz w:val="18"/>
          <w:szCs w:val="18"/>
        </w:rPr>
        <w:t xml:space="preserve"> </w:t>
      </w:r>
      <w:r w:rsidRPr="00E42B8D">
        <w:rPr>
          <w:rFonts w:ascii="Tahoma" w:eastAsia="Calibri" w:hAnsi="Tahoma" w:cs="Tahoma"/>
          <w:bCs/>
          <w:sz w:val="18"/>
          <w:szCs w:val="18"/>
        </w:rPr>
        <w:t>в соответствии с требованиями нормативно-технических документов;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б) обеспечивать бесперебойный режим подачи горячей воды в точке подключения (технологического присое</w:t>
      </w:r>
      <w:r w:rsidR="00C14D82">
        <w:rPr>
          <w:rFonts w:ascii="Tahoma" w:eastAsia="Calibri" w:hAnsi="Tahoma" w:cs="Tahoma"/>
          <w:bCs/>
          <w:sz w:val="18"/>
          <w:szCs w:val="18"/>
        </w:rPr>
        <w:t>динения),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 кроме случаев временного прекращения или ограничения горячего водоснабжения, предусмотренных Федеральным законом "О водоснабжении и водоотведении";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г) осуществлять допуск к эксплуатации приборов учета (узлов учета) горячей воды;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д) проводить производственный контроль качества горячей воды, в том числе температуры подачи горячей воды;</w:t>
      </w:r>
    </w:p>
    <w:p w:rsidR="006D48B0" w:rsidRPr="00E42B8D" w:rsidRDefault="005F1E8D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е) уведомлять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бонента о временном прекращении или ограничении горячего водоснабжения в порядке, предусмотренном настоящим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ом;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proofErr w:type="gramStart"/>
      <w:r w:rsidRPr="00E42B8D">
        <w:rPr>
          <w:rFonts w:ascii="Tahoma" w:eastAsia="Calibri" w:hAnsi="Tahoma" w:cs="Tahoma"/>
          <w:bCs/>
          <w:sz w:val="18"/>
          <w:szCs w:val="18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ка горячей воды, принадлежащих </w:t>
      </w:r>
      <w:r w:rsidR="008C5AC2" w:rsidRPr="00531B48">
        <w:rPr>
          <w:rFonts w:ascii="Tahoma" w:hAnsi="Tahoma" w:cs="Tahoma"/>
          <w:sz w:val="18"/>
          <w:szCs w:val="18"/>
        </w:rPr>
        <w:t>Теплос</w:t>
      </w:r>
      <w:r w:rsidR="008C5AC2">
        <w:rPr>
          <w:rFonts w:ascii="Tahoma" w:hAnsi="Tahoma" w:cs="Tahoma"/>
          <w:sz w:val="18"/>
          <w:szCs w:val="18"/>
        </w:rPr>
        <w:t>набжающей</w:t>
      </w:r>
      <w:r w:rsidR="008C5AC2" w:rsidRPr="00531B48">
        <w:rPr>
          <w:rFonts w:ascii="Tahoma" w:hAnsi="Tahoma" w:cs="Tahoma"/>
          <w:sz w:val="18"/>
          <w:szCs w:val="18"/>
        </w:rPr>
        <w:t xml:space="preserve"> организаци</w:t>
      </w:r>
      <w:r w:rsidR="008C5AC2">
        <w:rPr>
          <w:rFonts w:ascii="Tahoma" w:hAnsi="Tahoma" w:cs="Tahoma"/>
          <w:sz w:val="18"/>
          <w:szCs w:val="18"/>
        </w:rPr>
        <w:t>и</w:t>
      </w:r>
      <w:r w:rsidR="008C5AC2" w:rsidRPr="00E42B8D">
        <w:rPr>
          <w:rFonts w:ascii="Tahoma" w:hAnsi="Tahoma" w:cs="Tahoma"/>
          <w:sz w:val="18"/>
          <w:szCs w:val="18"/>
        </w:rPr>
        <w:t xml:space="preserve"> 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на праве собственности или ином законном основании и (или) находящихся в границах эксплуатационной ответственности такой организации, в порядке </w:t>
      </w:r>
      <w:r w:rsidRPr="00E42B8D">
        <w:rPr>
          <w:rFonts w:ascii="Tahoma" w:eastAsia="Calibri" w:hAnsi="Tahoma" w:cs="Tahoma"/>
          <w:bCs/>
          <w:sz w:val="18"/>
          <w:szCs w:val="18"/>
        </w:rPr>
        <w:lastRenderedPageBreak/>
        <w:t>и сроки, которые установлены нормативно-техническими документами, а также меры по</w:t>
      </w:r>
      <w:proofErr w:type="gramEnd"/>
      <w:r w:rsidRPr="00E42B8D">
        <w:rPr>
          <w:rFonts w:ascii="Tahoma" w:eastAsia="Calibri" w:hAnsi="Tahoma" w:cs="Tahoma"/>
          <w:bCs/>
          <w:sz w:val="18"/>
          <w:szCs w:val="18"/>
        </w:rPr>
        <w:t xml:space="preserve">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6D48B0" w:rsidRPr="00E42B8D" w:rsidRDefault="005F1E8D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proofErr w:type="gramStart"/>
      <w:r w:rsidRPr="00E42B8D">
        <w:rPr>
          <w:rFonts w:ascii="Tahoma" w:eastAsia="Calibri" w:hAnsi="Tahoma" w:cs="Tahoma"/>
          <w:bCs/>
          <w:sz w:val="18"/>
          <w:szCs w:val="18"/>
        </w:rPr>
        <w:t>з) уведомлять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а, в течение 5 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(пяти)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рабочих дней со дня такого изменения.</w:t>
      </w:r>
      <w:proofErr w:type="gramEnd"/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1</w:t>
      </w:r>
      <w:r w:rsidR="00F71857">
        <w:rPr>
          <w:rFonts w:ascii="Tahoma" w:eastAsia="Calibri" w:hAnsi="Tahoma" w:cs="Tahoma"/>
          <w:bCs/>
          <w:sz w:val="18"/>
          <w:szCs w:val="18"/>
        </w:rPr>
        <w:t>0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. </w:t>
      </w:r>
      <w:r w:rsidR="008C5AC2" w:rsidRPr="00531B48">
        <w:rPr>
          <w:rFonts w:ascii="Tahoma" w:hAnsi="Tahoma" w:cs="Tahoma"/>
          <w:sz w:val="18"/>
          <w:szCs w:val="18"/>
        </w:rPr>
        <w:t>Теплоснабжающая организация</w:t>
      </w:r>
      <w:r w:rsidR="008C5AC2" w:rsidRPr="00E42B8D">
        <w:rPr>
          <w:rFonts w:ascii="Tahoma" w:hAnsi="Tahoma" w:cs="Tahoma"/>
          <w:sz w:val="18"/>
          <w:szCs w:val="18"/>
        </w:rPr>
        <w:t xml:space="preserve"> </w:t>
      </w:r>
      <w:r w:rsidRPr="00E42B8D">
        <w:rPr>
          <w:rFonts w:ascii="Tahoma" w:eastAsia="Calibri" w:hAnsi="Tahoma" w:cs="Tahoma"/>
          <w:bCs/>
          <w:sz w:val="18"/>
          <w:szCs w:val="18"/>
        </w:rPr>
        <w:t>имеет право: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а) осуществлять </w:t>
      </w:r>
      <w:proofErr w:type="gramStart"/>
      <w:r w:rsidRPr="00E42B8D">
        <w:rPr>
          <w:rFonts w:ascii="Tahoma" w:eastAsia="Calibri" w:hAnsi="Tahoma" w:cs="Tahoma"/>
          <w:bCs/>
          <w:sz w:val="18"/>
          <w:szCs w:val="18"/>
        </w:rPr>
        <w:t>контроль за</w:t>
      </w:r>
      <w:proofErr w:type="gramEnd"/>
      <w:r w:rsidRPr="00E42B8D">
        <w:rPr>
          <w:rFonts w:ascii="Tahoma" w:eastAsia="Calibri" w:hAnsi="Tahoma" w:cs="Tahoma"/>
          <w:bCs/>
          <w:sz w:val="18"/>
          <w:szCs w:val="18"/>
        </w:rPr>
        <w:t xml:space="preserve"> правильность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ю учета объемов поданной А</w:t>
      </w:r>
      <w:r w:rsidRPr="00E42B8D">
        <w:rPr>
          <w:rFonts w:ascii="Tahoma" w:eastAsia="Calibri" w:hAnsi="Tahoma" w:cs="Tahoma"/>
          <w:bCs/>
          <w:sz w:val="18"/>
          <w:szCs w:val="18"/>
        </w:rPr>
        <w:t>боненту горячей воды;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б) осуществлять </w:t>
      </w:r>
      <w:proofErr w:type="gramStart"/>
      <w:r w:rsidRPr="00E42B8D">
        <w:rPr>
          <w:rFonts w:ascii="Tahoma" w:eastAsia="Calibri" w:hAnsi="Tahoma" w:cs="Tahoma"/>
          <w:bCs/>
          <w:sz w:val="18"/>
          <w:szCs w:val="18"/>
        </w:rPr>
        <w:t>контроль за</w:t>
      </w:r>
      <w:proofErr w:type="gramEnd"/>
      <w:r w:rsidRPr="00E42B8D">
        <w:rPr>
          <w:rFonts w:ascii="Tahoma" w:eastAsia="Calibri" w:hAnsi="Tahoma" w:cs="Tahoma"/>
          <w:bCs/>
          <w:sz w:val="18"/>
          <w:szCs w:val="18"/>
        </w:rPr>
        <w:t xml:space="preserve"> фактами самовольного пользования и (или) самовольного подключения (т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ехнологического присоединения) А</w:t>
      </w:r>
      <w:r w:rsidRPr="00E42B8D">
        <w:rPr>
          <w:rFonts w:ascii="Tahoma" w:eastAsia="Calibri" w:hAnsi="Tahoma" w:cs="Tahoma"/>
          <w:bCs/>
          <w:sz w:val="18"/>
          <w:szCs w:val="18"/>
        </w:rPr>
        <w:t>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в) 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proofErr w:type="gramStart"/>
      <w:r w:rsidRPr="00E42B8D">
        <w:rPr>
          <w:rFonts w:ascii="Tahoma" w:eastAsia="Calibri" w:hAnsi="Tahoma" w:cs="Tahoma"/>
          <w:bCs/>
          <w:sz w:val="18"/>
          <w:szCs w:val="18"/>
        </w:rPr>
        <w:t xml:space="preserve">г) осуществлять доступ к сетям горячего водоснабжения, местам отбора проб горячей воды, приборам учета (узлам учета), 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принадлежащим А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разделом VI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Pr="00E42B8D">
        <w:rPr>
          <w:rFonts w:ascii="Tahoma" w:eastAsia="Calibri" w:hAnsi="Tahoma" w:cs="Tahoma"/>
          <w:bCs/>
          <w:sz w:val="18"/>
          <w:szCs w:val="18"/>
        </w:rPr>
        <w:t>а;</w:t>
      </w:r>
      <w:proofErr w:type="gramEnd"/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1</w:t>
      </w:r>
      <w:r w:rsidR="00F71857">
        <w:rPr>
          <w:rFonts w:ascii="Tahoma" w:eastAsia="Calibri" w:hAnsi="Tahoma" w:cs="Tahoma"/>
          <w:bCs/>
          <w:sz w:val="18"/>
          <w:szCs w:val="18"/>
        </w:rPr>
        <w:t>1</w:t>
      </w:r>
      <w:r w:rsidRPr="00E42B8D">
        <w:rPr>
          <w:rFonts w:ascii="Tahoma" w:eastAsia="Calibri" w:hAnsi="Tahoma" w:cs="Tahoma"/>
          <w:bCs/>
          <w:sz w:val="18"/>
          <w:szCs w:val="18"/>
        </w:rPr>
        <w:t>. Абонент обязан: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а) обеспечить эксплуатацию сетей горячего водоснабжения и объектов, на которых осуществляется потреблен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ие горячей воды, принадлежащих А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боненту на праве собственности или ином законном основании и (или) находящихся в границах его эксплуатационной ответственности, а также 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замену и поверку принадлежащих А</w:t>
      </w:r>
      <w:r w:rsidRPr="00E42B8D">
        <w:rPr>
          <w:rFonts w:ascii="Tahoma" w:eastAsia="Calibri" w:hAnsi="Tahoma" w:cs="Tahoma"/>
          <w:bCs/>
          <w:sz w:val="18"/>
          <w:szCs w:val="18"/>
        </w:rPr>
        <w:t>боненту приборов учета в соответствии с правилами организации коммерческого учета воды, сточных вод;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в) обеспечить учет поданной (полученной) горячей воды в соответствии с порядком, установленным разделом V настоящего</w:t>
      </w:r>
      <w:r w:rsidR="00C048F8">
        <w:rPr>
          <w:rFonts w:ascii="Tahoma" w:eastAsia="Calibri" w:hAnsi="Tahoma" w:cs="Tahoma"/>
          <w:bCs/>
          <w:sz w:val="18"/>
          <w:szCs w:val="18"/>
        </w:rPr>
        <w:t xml:space="preserve"> Контракта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 и правилами организации коммерческого учета воды, сточных вод;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г) соблюдать установленный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Pr="00E42B8D">
        <w:rPr>
          <w:rFonts w:ascii="Tahoma" w:eastAsia="Calibri" w:hAnsi="Tahoma" w:cs="Tahoma"/>
          <w:bCs/>
          <w:sz w:val="18"/>
          <w:szCs w:val="18"/>
        </w:rPr>
        <w:t>ом режим потребления горячей воды, не увеличивать размер подключенной нагрузки;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д) производить оплату горячего водоснабжения в порядке, размере и в сроки, которые определены настоящим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Pr="00E42B8D">
        <w:rPr>
          <w:rFonts w:ascii="Tahoma" w:eastAsia="Calibri" w:hAnsi="Tahoma" w:cs="Tahoma"/>
          <w:bCs/>
          <w:sz w:val="18"/>
          <w:szCs w:val="18"/>
        </w:rPr>
        <w:t>ом;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сплуатационной ответственности А</w:t>
      </w:r>
      <w:r w:rsidRPr="00E42B8D">
        <w:rPr>
          <w:rFonts w:ascii="Tahoma" w:eastAsia="Calibri" w:hAnsi="Tahoma" w:cs="Tahoma"/>
          <w:bCs/>
          <w:sz w:val="18"/>
          <w:szCs w:val="18"/>
        </w:rPr>
        <w:t>бонента, для проверки пре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дставляемых А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бонентом сведений в случаях и порядке, которые предусмотрены разделом VI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Pr="00E42B8D">
        <w:rPr>
          <w:rFonts w:ascii="Tahoma" w:eastAsia="Calibri" w:hAnsi="Tahoma" w:cs="Tahoma"/>
          <w:bCs/>
          <w:sz w:val="18"/>
          <w:szCs w:val="18"/>
        </w:rPr>
        <w:t>а;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ж) об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еспечить доступ представителям </w:t>
      </w:r>
      <w:r w:rsidR="008C5AC2" w:rsidRPr="00531B48">
        <w:rPr>
          <w:rFonts w:ascii="Tahoma" w:hAnsi="Tahoma" w:cs="Tahoma"/>
          <w:sz w:val="18"/>
          <w:szCs w:val="18"/>
        </w:rPr>
        <w:t>Теплос</w:t>
      </w:r>
      <w:r w:rsidR="008C5AC2">
        <w:rPr>
          <w:rFonts w:ascii="Tahoma" w:hAnsi="Tahoma" w:cs="Tahoma"/>
          <w:sz w:val="18"/>
          <w:szCs w:val="18"/>
        </w:rPr>
        <w:t>набжающей</w:t>
      </w:r>
      <w:r w:rsidR="008C5AC2" w:rsidRPr="00531B48">
        <w:rPr>
          <w:rFonts w:ascii="Tahoma" w:hAnsi="Tahoma" w:cs="Tahoma"/>
          <w:sz w:val="18"/>
          <w:szCs w:val="18"/>
        </w:rPr>
        <w:t xml:space="preserve"> организаци</w:t>
      </w:r>
      <w:r w:rsidR="008C5AC2">
        <w:rPr>
          <w:rFonts w:ascii="Tahoma" w:hAnsi="Tahoma" w:cs="Tahoma"/>
          <w:sz w:val="18"/>
          <w:szCs w:val="18"/>
        </w:rPr>
        <w:t>и</w:t>
      </w:r>
      <w:r w:rsidR="008C5AC2" w:rsidRPr="00E42B8D">
        <w:rPr>
          <w:rFonts w:ascii="Tahoma" w:hAnsi="Tahoma" w:cs="Tahoma"/>
          <w:sz w:val="18"/>
          <w:szCs w:val="18"/>
        </w:rPr>
        <w:t xml:space="preserve"> </w:t>
      </w:r>
      <w:r w:rsidRPr="00E42B8D">
        <w:rPr>
          <w:rFonts w:ascii="Tahoma" w:eastAsia="Calibri" w:hAnsi="Tahoma" w:cs="Tahoma"/>
          <w:bCs/>
          <w:sz w:val="18"/>
          <w:szCs w:val="18"/>
        </w:rPr>
        <w:t>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з) в случае передачи прав владения и (или) предоставления прав пользования объектом, подключенным к централизованной системе горячего водоснабж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ения, третьим лицам, изменении А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бонентом наименования и местонахождения (адреса), а также иных сведений, которые могут повлиять на исполнение 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а, уведомить </w:t>
      </w:r>
      <w:r w:rsidR="008C5AC2" w:rsidRPr="00531B48">
        <w:rPr>
          <w:rFonts w:ascii="Tahoma" w:hAnsi="Tahoma" w:cs="Tahoma"/>
          <w:sz w:val="18"/>
          <w:szCs w:val="18"/>
        </w:rPr>
        <w:t>Теплос</w:t>
      </w:r>
      <w:r w:rsidR="008C5AC2">
        <w:rPr>
          <w:rFonts w:ascii="Tahoma" w:hAnsi="Tahoma" w:cs="Tahoma"/>
          <w:sz w:val="18"/>
          <w:szCs w:val="18"/>
        </w:rPr>
        <w:t>набжающую</w:t>
      </w:r>
      <w:r w:rsidR="008C5AC2" w:rsidRPr="00531B48">
        <w:rPr>
          <w:rFonts w:ascii="Tahoma" w:hAnsi="Tahoma" w:cs="Tahoma"/>
          <w:sz w:val="18"/>
          <w:szCs w:val="18"/>
        </w:rPr>
        <w:t xml:space="preserve"> организаци</w:t>
      </w:r>
      <w:r w:rsidR="008C5AC2">
        <w:rPr>
          <w:rFonts w:ascii="Tahoma" w:hAnsi="Tahoma" w:cs="Tahoma"/>
          <w:sz w:val="18"/>
          <w:szCs w:val="18"/>
        </w:rPr>
        <w:t>ю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, в течение 5 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(пяти) </w:t>
      </w:r>
      <w:r w:rsidRPr="00E42B8D">
        <w:rPr>
          <w:rFonts w:ascii="Tahoma" w:eastAsia="Calibri" w:hAnsi="Tahoma" w:cs="Tahoma"/>
          <w:bCs/>
          <w:sz w:val="18"/>
          <w:szCs w:val="18"/>
        </w:rPr>
        <w:t>рабочих дней со дня такого изменения;</w:t>
      </w:r>
    </w:p>
    <w:p w:rsidR="006D48B0" w:rsidRPr="00E42B8D" w:rsidRDefault="005F1E8D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и) незамедлительно сообщать </w:t>
      </w:r>
      <w:r w:rsidR="008C5AC2" w:rsidRPr="00531B48">
        <w:rPr>
          <w:rFonts w:ascii="Tahoma" w:hAnsi="Tahoma" w:cs="Tahoma"/>
          <w:sz w:val="18"/>
          <w:szCs w:val="18"/>
        </w:rPr>
        <w:t>Теплос</w:t>
      </w:r>
      <w:r w:rsidR="008C5AC2">
        <w:rPr>
          <w:rFonts w:ascii="Tahoma" w:hAnsi="Tahoma" w:cs="Tahoma"/>
          <w:sz w:val="18"/>
          <w:szCs w:val="18"/>
        </w:rPr>
        <w:t>набжающей</w:t>
      </w:r>
      <w:r w:rsidR="008C5AC2" w:rsidRPr="00531B48">
        <w:rPr>
          <w:rFonts w:ascii="Tahoma" w:hAnsi="Tahoma" w:cs="Tahoma"/>
          <w:sz w:val="18"/>
          <w:szCs w:val="18"/>
        </w:rPr>
        <w:t xml:space="preserve"> организаци</w:t>
      </w:r>
      <w:r w:rsidR="008C5AC2">
        <w:rPr>
          <w:rFonts w:ascii="Tahoma" w:hAnsi="Tahoma" w:cs="Tahoma"/>
          <w:sz w:val="18"/>
          <w:szCs w:val="18"/>
        </w:rPr>
        <w:t>и</w:t>
      </w:r>
      <w:r w:rsidR="008C5AC2" w:rsidRPr="00E42B8D">
        <w:rPr>
          <w:rFonts w:ascii="Tahoma" w:hAnsi="Tahoma" w:cs="Tahoma"/>
          <w:sz w:val="18"/>
          <w:szCs w:val="18"/>
        </w:rPr>
        <w:t xml:space="preserve">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к) в случае увеличения подключенной тепловой нагрузки (мощности) для целей горячего водоснабжения сверх мощности, предусмотренной настоящим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Pr="00E42B8D">
        <w:rPr>
          <w:rFonts w:ascii="Tahoma" w:eastAsia="Calibri" w:hAnsi="Tahoma" w:cs="Tahoma"/>
          <w:bCs/>
          <w:sz w:val="18"/>
          <w:szCs w:val="18"/>
        </w:rPr>
        <w:t>ом, но необходимой для осуществления горячего водосн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абжения Абонента, обратиться в </w:t>
      </w:r>
      <w:r w:rsidR="008C5AC2" w:rsidRPr="00531B48">
        <w:rPr>
          <w:rFonts w:ascii="Tahoma" w:hAnsi="Tahoma" w:cs="Tahoma"/>
          <w:sz w:val="18"/>
          <w:szCs w:val="18"/>
        </w:rPr>
        <w:t>Теплос</w:t>
      </w:r>
      <w:r w:rsidR="008C5AC2">
        <w:rPr>
          <w:rFonts w:ascii="Tahoma" w:hAnsi="Tahoma" w:cs="Tahoma"/>
          <w:sz w:val="18"/>
          <w:szCs w:val="18"/>
        </w:rPr>
        <w:t>набжающую</w:t>
      </w:r>
      <w:r w:rsidR="008C5AC2" w:rsidRPr="00531B48">
        <w:rPr>
          <w:rFonts w:ascii="Tahoma" w:hAnsi="Tahoma" w:cs="Tahoma"/>
          <w:sz w:val="18"/>
          <w:szCs w:val="18"/>
        </w:rPr>
        <w:t xml:space="preserve"> организаци</w:t>
      </w:r>
      <w:r w:rsidR="008C5AC2">
        <w:rPr>
          <w:rFonts w:ascii="Tahoma" w:hAnsi="Tahoma" w:cs="Tahoma"/>
          <w:sz w:val="18"/>
          <w:szCs w:val="18"/>
        </w:rPr>
        <w:t>ю</w:t>
      </w:r>
      <w:r w:rsidR="008C5AC2" w:rsidRPr="00E42B8D">
        <w:rPr>
          <w:rFonts w:ascii="Tahoma" w:hAnsi="Tahoma" w:cs="Tahoma"/>
          <w:sz w:val="18"/>
          <w:szCs w:val="18"/>
        </w:rPr>
        <w:t xml:space="preserve"> 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для заключения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Pr="00E42B8D">
        <w:rPr>
          <w:rFonts w:ascii="Tahoma" w:eastAsia="Calibri" w:hAnsi="Tahoma" w:cs="Tahoma"/>
          <w:bCs/>
          <w:sz w:val="18"/>
          <w:szCs w:val="18"/>
        </w:rPr>
        <w:t>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л) установить приборы учета (оборудовать узлы учета), в случае отсутствия таковых на дату заключения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Pr="00E42B8D">
        <w:rPr>
          <w:rFonts w:ascii="Tahoma" w:eastAsia="Calibri" w:hAnsi="Tahoma" w:cs="Tahoma"/>
          <w:bCs/>
          <w:sz w:val="18"/>
          <w:szCs w:val="18"/>
        </w:rPr>
        <w:t>а.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1</w:t>
      </w:r>
      <w:r w:rsidR="00F71857">
        <w:rPr>
          <w:rFonts w:ascii="Tahoma" w:eastAsia="Calibri" w:hAnsi="Tahoma" w:cs="Tahoma"/>
          <w:bCs/>
          <w:sz w:val="18"/>
          <w:szCs w:val="18"/>
        </w:rPr>
        <w:t>2</w:t>
      </w:r>
      <w:r w:rsidRPr="00E42B8D">
        <w:rPr>
          <w:rFonts w:ascii="Tahoma" w:eastAsia="Calibri" w:hAnsi="Tahoma" w:cs="Tahoma"/>
          <w:bCs/>
          <w:sz w:val="18"/>
          <w:szCs w:val="18"/>
        </w:rPr>
        <w:t>. Абонент имеет право: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) получать информацию о качестве горячей воды;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б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) присутствовать при проверках объектов централизованной системы горячего водоснабжения, в том числе приборов учет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а (узлов учета), принадлежащих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боненту, проводимых представителями </w:t>
      </w:r>
      <w:r w:rsidR="00F16A3D" w:rsidRPr="00531B48">
        <w:rPr>
          <w:rFonts w:ascii="Tahoma" w:hAnsi="Tahoma" w:cs="Tahoma"/>
          <w:sz w:val="18"/>
          <w:szCs w:val="18"/>
        </w:rPr>
        <w:t>Теплос</w:t>
      </w:r>
      <w:r w:rsidR="00F16A3D">
        <w:rPr>
          <w:rFonts w:ascii="Tahoma" w:hAnsi="Tahoma" w:cs="Tahoma"/>
          <w:sz w:val="18"/>
          <w:szCs w:val="18"/>
        </w:rPr>
        <w:t>набжающей</w:t>
      </w:r>
      <w:r w:rsidR="00F16A3D" w:rsidRPr="00531B48">
        <w:rPr>
          <w:rFonts w:ascii="Tahoma" w:hAnsi="Tahoma" w:cs="Tahoma"/>
          <w:sz w:val="18"/>
          <w:szCs w:val="18"/>
        </w:rPr>
        <w:t xml:space="preserve"> организаци</w:t>
      </w:r>
      <w:r w:rsidR="00F16A3D">
        <w:rPr>
          <w:rFonts w:ascii="Tahoma" w:hAnsi="Tahoma" w:cs="Tahoma"/>
          <w:sz w:val="18"/>
          <w:szCs w:val="18"/>
        </w:rPr>
        <w:t>и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или по ее указанию представителями иной организации;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в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) осуществлять проверку качества горячей воды, в том числе температуры горячей воды;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г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</w:t>
      </w:r>
      <w:r w:rsidR="00F16A3D" w:rsidRPr="00531B48">
        <w:rPr>
          <w:rFonts w:ascii="Tahoma" w:hAnsi="Tahoma" w:cs="Tahoma"/>
          <w:sz w:val="18"/>
          <w:szCs w:val="18"/>
        </w:rPr>
        <w:t>Теплос</w:t>
      </w:r>
      <w:r w:rsidR="00F16A3D">
        <w:rPr>
          <w:rFonts w:ascii="Tahoma" w:hAnsi="Tahoma" w:cs="Tahoma"/>
          <w:sz w:val="18"/>
          <w:szCs w:val="18"/>
        </w:rPr>
        <w:t>набжающей</w:t>
      </w:r>
      <w:r w:rsidR="00F16A3D" w:rsidRPr="00531B48">
        <w:rPr>
          <w:rFonts w:ascii="Tahoma" w:hAnsi="Tahoma" w:cs="Tahoma"/>
          <w:sz w:val="18"/>
          <w:szCs w:val="18"/>
        </w:rPr>
        <w:t xml:space="preserve"> организаци</w:t>
      </w:r>
      <w:r w:rsidR="00F16A3D">
        <w:rPr>
          <w:rFonts w:ascii="Tahoma" w:hAnsi="Tahoma" w:cs="Tahoma"/>
          <w:sz w:val="18"/>
          <w:szCs w:val="18"/>
        </w:rPr>
        <w:t>ей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;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д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) расторгнуть настоящий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</w:t>
      </w:r>
      <w:proofErr w:type="gramStart"/>
      <w:r w:rsidR="00C048F8">
        <w:rPr>
          <w:rFonts w:ascii="Tahoma" w:eastAsia="Calibri" w:hAnsi="Tahoma" w:cs="Tahoma"/>
          <w:bCs/>
          <w:sz w:val="18"/>
          <w:szCs w:val="18"/>
        </w:rPr>
        <w:t>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в сл</w:t>
      </w:r>
      <w:proofErr w:type="gramEnd"/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учаях, установленных законодательством Российской Федерации и настоящим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ом.</w:t>
      </w:r>
    </w:p>
    <w:p w:rsidR="00C2132A" w:rsidRPr="00774CD7" w:rsidRDefault="00C2132A" w:rsidP="00591A47">
      <w:pPr>
        <w:jc w:val="center"/>
        <w:rPr>
          <w:rFonts w:ascii="Tahoma" w:hAnsi="Tahoma" w:cs="Tahoma"/>
          <w:b/>
          <w:sz w:val="16"/>
          <w:szCs w:val="16"/>
        </w:rPr>
      </w:pPr>
    </w:p>
    <w:p w:rsidR="006D48B0" w:rsidRPr="00E42B8D" w:rsidRDefault="006D48B0" w:rsidP="00463E53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E42B8D">
        <w:rPr>
          <w:rFonts w:ascii="Tahoma" w:eastAsia="Calibri" w:hAnsi="Tahoma" w:cs="Tahoma"/>
          <w:b/>
          <w:bCs/>
          <w:sz w:val="18"/>
          <w:szCs w:val="18"/>
        </w:rPr>
        <w:t>V. Порядок осуществления учета поданной (полученной)</w:t>
      </w:r>
      <w:r w:rsidR="00463E53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E42B8D">
        <w:rPr>
          <w:rFonts w:ascii="Tahoma" w:eastAsia="Calibri" w:hAnsi="Tahoma" w:cs="Tahoma"/>
          <w:b/>
          <w:bCs/>
          <w:sz w:val="18"/>
          <w:szCs w:val="18"/>
        </w:rPr>
        <w:t>горячей воды</w:t>
      </w:r>
    </w:p>
    <w:p w:rsidR="006D48B0" w:rsidRPr="00774CD7" w:rsidRDefault="006D48B0" w:rsidP="006D48B0">
      <w:pPr>
        <w:widowControl/>
        <w:overflowPunct/>
        <w:jc w:val="center"/>
        <w:rPr>
          <w:rFonts w:ascii="Tahoma" w:eastAsia="Calibri" w:hAnsi="Tahoma" w:cs="Tahoma"/>
          <w:b/>
          <w:bCs/>
          <w:sz w:val="10"/>
          <w:szCs w:val="10"/>
        </w:rPr>
      </w:pP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lastRenderedPageBreak/>
        <w:t>1</w:t>
      </w:r>
      <w:r w:rsidR="00F71857">
        <w:rPr>
          <w:rFonts w:ascii="Tahoma" w:eastAsia="Calibri" w:hAnsi="Tahoma" w:cs="Tahoma"/>
          <w:bCs/>
          <w:sz w:val="18"/>
          <w:szCs w:val="18"/>
        </w:rPr>
        <w:t>3</w:t>
      </w:r>
      <w:r w:rsidRPr="00E42B8D">
        <w:rPr>
          <w:rFonts w:ascii="Tahoma" w:eastAsia="Calibri" w:hAnsi="Tahoma" w:cs="Tahoma"/>
          <w:bCs/>
          <w:sz w:val="18"/>
          <w:szCs w:val="18"/>
        </w:rPr>
        <w:t>. Д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ля учета поданной (полученной) А</w:t>
      </w:r>
      <w:r w:rsidRPr="00E42B8D">
        <w:rPr>
          <w:rFonts w:ascii="Tahoma" w:eastAsia="Calibri" w:hAnsi="Tahoma" w:cs="Tahoma"/>
          <w:bCs/>
          <w:sz w:val="18"/>
          <w:szCs w:val="18"/>
        </w:rPr>
        <w:t>боненту горячей воды используются средства измерения.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14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законом "О водоснабжении и водоотведении".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15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 Абонент  снимает  показания  </w:t>
      </w:r>
      <w:proofErr w:type="gramStart"/>
      <w:r w:rsidR="006D48B0" w:rsidRPr="00E42B8D">
        <w:rPr>
          <w:rFonts w:ascii="Tahoma" w:eastAsia="Calibri" w:hAnsi="Tahoma" w:cs="Tahoma"/>
          <w:bCs/>
          <w:sz w:val="18"/>
          <w:szCs w:val="18"/>
        </w:rPr>
        <w:t>приборов  учета  объемов  потребления горячей   воды</w:t>
      </w:r>
      <w:proofErr w:type="gramEnd"/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  на  последнее  число  расчетного  периода,  установленного настоящим 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ом,  вносит  показания  приборов  учета  в  журнал  учета потребления  горячей  воды  и  передает  указанные  сведения в организацию, осуществляющую горячее водоснабжение, не по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зднее </w:t>
      </w:r>
      <w:r w:rsidR="00F16A3D">
        <w:rPr>
          <w:rFonts w:ascii="Tahoma" w:eastAsia="Calibri" w:hAnsi="Tahoma" w:cs="Tahoma"/>
          <w:bCs/>
          <w:sz w:val="18"/>
          <w:szCs w:val="18"/>
        </w:rPr>
        <w:t>30(31)</w:t>
      </w:r>
      <w:r w:rsidR="001032AE">
        <w:rPr>
          <w:rFonts w:ascii="Tahoma" w:eastAsia="Calibri" w:hAnsi="Tahoma" w:cs="Tahoma"/>
          <w:bCs/>
          <w:sz w:val="18"/>
          <w:szCs w:val="18"/>
        </w:rPr>
        <w:t xml:space="preserve"> числа расчетного месяца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</w:t>
      </w:r>
    </w:p>
    <w:p w:rsidR="004226A7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16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. Передача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бон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ентом показаний приборов учета </w:t>
      </w:r>
      <w:r w:rsidR="00F16A3D" w:rsidRPr="00531B48">
        <w:rPr>
          <w:rFonts w:ascii="Tahoma" w:hAnsi="Tahoma" w:cs="Tahoma"/>
          <w:sz w:val="18"/>
          <w:szCs w:val="18"/>
        </w:rPr>
        <w:t>Теплос</w:t>
      </w:r>
      <w:r w:rsidR="00F16A3D">
        <w:rPr>
          <w:rFonts w:ascii="Tahoma" w:hAnsi="Tahoma" w:cs="Tahoma"/>
          <w:sz w:val="18"/>
          <w:szCs w:val="18"/>
        </w:rPr>
        <w:t>набжающей</w:t>
      </w:r>
      <w:r w:rsidR="00F16A3D" w:rsidRPr="00531B48">
        <w:rPr>
          <w:rFonts w:ascii="Tahoma" w:hAnsi="Tahoma" w:cs="Tahoma"/>
          <w:sz w:val="18"/>
          <w:szCs w:val="18"/>
        </w:rPr>
        <w:t xml:space="preserve"> организаци</w:t>
      </w:r>
      <w:r w:rsidR="00F16A3D">
        <w:rPr>
          <w:rFonts w:ascii="Tahoma" w:hAnsi="Tahoma" w:cs="Tahoma"/>
          <w:sz w:val="18"/>
          <w:szCs w:val="18"/>
        </w:rPr>
        <w:t>и</w:t>
      </w:r>
      <w:r w:rsidR="00F16A3D" w:rsidRPr="00E42B8D">
        <w:rPr>
          <w:rFonts w:ascii="Tahoma" w:hAnsi="Tahoma" w:cs="Tahoma"/>
          <w:sz w:val="18"/>
          <w:szCs w:val="18"/>
        </w:rPr>
        <w:t xml:space="preserve">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производится любыми доступными способами (почтовым отправлением, телеграммой, </w:t>
      </w:r>
      <w:proofErr w:type="spellStart"/>
      <w:r w:rsidR="006D48B0" w:rsidRPr="00E42B8D">
        <w:rPr>
          <w:rFonts w:ascii="Tahoma" w:eastAsia="Calibri" w:hAnsi="Tahoma" w:cs="Tahoma"/>
          <w:bCs/>
          <w:sz w:val="18"/>
          <w:szCs w:val="18"/>
        </w:rPr>
        <w:t>факсограммой</w:t>
      </w:r>
      <w:proofErr w:type="spellEnd"/>
      <w:r w:rsidR="006D48B0" w:rsidRPr="00E42B8D">
        <w:rPr>
          <w:rFonts w:ascii="Tahoma" w:eastAsia="Calibri" w:hAnsi="Tahoma" w:cs="Tahoma"/>
          <w:bCs/>
          <w:sz w:val="18"/>
          <w:szCs w:val="18"/>
        </w:rPr>
        <w:t>, телефонограммой или с использованием информационно-телекоммуникационной сети "Интернет"), позволяющими подтвердить полу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чение показаний приборов учета </w:t>
      </w:r>
      <w:r w:rsidR="00F16A3D" w:rsidRPr="00531B48">
        <w:rPr>
          <w:rFonts w:ascii="Tahoma" w:hAnsi="Tahoma" w:cs="Tahoma"/>
          <w:sz w:val="18"/>
          <w:szCs w:val="18"/>
        </w:rPr>
        <w:t>Теплос</w:t>
      </w:r>
      <w:r w:rsidR="00F16A3D">
        <w:rPr>
          <w:rFonts w:ascii="Tahoma" w:hAnsi="Tahoma" w:cs="Tahoma"/>
          <w:sz w:val="18"/>
          <w:szCs w:val="18"/>
        </w:rPr>
        <w:t>набжающей организацией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</w:t>
      </w:r>
    </w:p>
    <w:p w:rsidR="00774CD7" w:rsidRPr="00E42B8D" w:rsidRDefault="00774CD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6D48B0" w:rsidRPr="00F16A3D" w:rsidRDefault="006D48B0" w:rsidP="00463E53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F16A3D">
        <w:rPr>
          <w:rFonts w:ascii="Tahoma" w:eastAsia="Calibri" w:hAnsi="Tahoma" w:cs="Tahoma"/>
          <w:b/>
          <w:bCs/>
          <w:sz w:val="18"/>
          <w:szCs w:val="18"/>
        </w:rPr>
        <w:t>VI. Порядок обеспечения абонентом доступа</w:t>
      </w:r>
      <w:r w:rsidR="00463E53" w:rsidRPr="00F16A3D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F16A3D" w:rsidRPr="00F16A3D">
        <w:rPr>
          <w:rFonts w:ascii="Tahoma" w:hAnsi="Tahoma" w:cs="Tahoma"/>
          <w:b/>
          <w:sz w:val="18"/>
          <w:szCs w:val="18"/>
        </w:rPr>
        <w:t>Теплос</w:t>
      </w:r>
      <w:r w:rsidR="00F16A3D">
        <w:rPr>
          <w:rFonts w:ascii="Tahoma" w:hAnsi="Tahoma" w:cs="Tahoma"/>
          <w:b/>
          <w:sz w:val="18"/>
          <w:szCs w:val="18"/>
        </w:rPr>
        <w:t>набжающей организации</w:t>
      </w:r>
    </w:p>
    <w:p w:rsidR="006D48B0" w:rsidRPr="00E42B8D" w:rsidRDefault="006D48B0" w:rsidP="006D48B0">
      <w:pPr>
        <w:widowControl/>
        <w:overflowPunct/>
        <w:jc w:val="center"/>
        <w:rPr>
          <w:rFonts w:ascii="Tahoma" w:eastAsia="Calibri" w:hAnsi="Tahoma" w:cs="Tahoma"/>
          <w:b/>
          <w:bCs/>
          <w:sz w:val="18"/>
          <w:szCs w:val="18"/>
        </w:rPr>
      </w:pPr>
      <w:r w:rsidRPr="00E42B8D">
        <w:rPr>
          <w:rFonts w:ascii="Tahoma" w:eastAsia="Calibri" w:hAnsi="Tahoma" w:cs="Tahoma"/>
          <w:b/>
          <w:bCs/>
          <w:sz w:val="18"/>
          <w:szCs w:val="18"/>
        </w:rPr>
        <w:t>к сетям горячего водоснабжения, местам отбора проб</w:t>
      </w:r>
      <w:r w:rsidR="00463E53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E42B8D">
        <w:rPr>
          <w:rFonts w:ascii="Tahoma" w:eastAsia="Calibri" w:hAnsi="Tahoma" w:cs="Tahoma"/>
          <w:b/>
          <w:bCs/>
          <w:sz w:val="18"/>
          <w:szCs w:val="18"/>
        </w:rPr>
        <w:t>горячей воды и приборам учета (узлам учета)</w:t>
      </w:r>
    </w:p>
    <w:p w:rsidR="006D48B0" w:rsidRPr="00C73B11" w:rsidRDefault="006D48B0" w:rsidP="006D48B0">
      <w:pPr>
        <w:widowControl/>
        <w:overflowPunct/>
        <w:jc w:val="center"/>
        <w:rPr>
          <w:rFonts w:ascii="Tahoma" w:eastAsia="Calibri" w:hAnsi="Tahoma" w:cs="Tahoma"/>
          <w:b/>
          <w:bCs/>
          <w:sz w:val="12"/>
          <w:szCs w:val="12"/>
        </w:rPr>
      </w:pP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17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Абонент обязан об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еспечить доступ представителям </w:t>
      </w:r>
      <w:r w:rsidR="00F16A3D" w:rsidRPr="00531B48">
        <w:rPr>
          <w:rFonts w:ascii="Tahoma" w:hAnsi="Tahoma" w:cs="Tahoma"/>
          <w:sz w:val="18"/>
          <w:szCs w:val="18"/>
        </w:rPr>
        <w:t>Теплос</w:t>
      </w:r>
      <w:r w:rsidR="00F16A3D">
        <w:rPr>
          <w:rFonts w:ascii="Tahoma" w:hAnsi="Tahoma" w:cs="Tahoma"/>
          <w:sz w:val="18"/>
          <w:szCs w:val="18"/>
        </w:rPr>
        <w:t>набжающей организации</w:t>
      </w:r>
      <w:r w:rsidR="00F16A3D" w:rsidRPr="00E42B8D">
        <w:rPr>
          <w:rFonts w:ascii="Tahoma" w:hAnsi="Tahoma" w:cs="Tahoma"/>
          <w:sz w:val="18"/>
          <w:szCs w:val="18"/>
        </w:rPr>
        <w:t xml:space="preserve">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б) опломбирования приборов учета (узлов учета);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в) определения качества поданной (полученной) горячей воды путем отбора проб;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18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</w:t>
      </w:r>
      <w:proofErr w:type="gramStart"/>
      <w:r w:rsidR="006D48B0" w:rsidRPr="00E42B8D">
        <w:rPr>
          <w:rFonts w:ascii="Tahoma" w:eastAsia="Calibri" w:hAnsi="Tahoma" w:cs="Tahoma"/>
          <w:bCs/>
          <w:sz w:val="18"/>
          <w:szCs w:val="18"/>
        </w:rPr>
        <w:t>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  <w:proofErr w:type="gramEnd"/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19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. Уполномоченные представители </w:t>
      </w:r>
      <w:r w:rsidR="00F16A3D" w:rsidRPr="00531B48">
        <w:rPr>
          <w:rFonts w:ascii="Tahoma" w:hAnsi="Tahoma" w:cs="Tahoma"/>
          <w:sz w:val="18"/>
          <w:szCs w:val="18"/>
        </w:rPr>
        <w:t>Теплос</w:t>
      </w:r>
      <w:r w:rsidR="00F16A3D">
        <w:rPr>
          <w:rFonts w:ascii="Tahoma" w:hAnsi="Tahoma" w:cs="Tahoma"/>
          <w:sz w:val="18"/>
          <w:szCs w:val="18"/>
        </w:rPr>
        <w:t>набжающей</w:t>
      </w:r>
      <w:r w:rsidR="00F16A3D" w:rsidRPr="00531B48">
        <w:rPr>
          <w:rFonts w:ascii="Tahoma" w:hAnsi="Tahoma" w:cs="Tahoma"/>
          <w:sz w:val="18"/>
          <w:szCs w:val="18"/>
        </w:rPr>
        <w:t xml:space="preserve"> организаци</w:t>
      </w:r>
      <w:r w:rsidR="00F16A3D">
        <w:rPr>
          <w:rFonts w:ascii="Tahoma" w:hAnsi="Tahoma" w:cs="Tahoma"/>
          <w:sz w:val="18"/>
          <w:szCs w:val="18"/>
        </w:rPr>
        <w:t>и</w:t>
      </w:r>
      <w:r w:rsidR="00F16A3D" w:rsidRPr="00E42B8D">
        <w:rPr>
          <w:rFonts w:ascii="Tahoma" w:hAnsi="Tahoma" w:cs="Tahoma"/>
          <w:sz w:val="18"/>
          <w:szCs w:val="18"/>
        </w:rPr>
        <w:t xml:space="preserve">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20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В случае отказа в доп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уске </w:t>
      </w:r>
      <w:r w:rsidR="00F16A3D" w:rsidRPr="00531B48">
        <w:rPr>
          <w:rFonts w:ascii="Tahoma" w:hAnsi="Tahoma" w:cs="Tahoma"/>
          <w:sz w:val="18"/>
          <w:szCs w:val="18"/>
        </w:rPr>
        <w:t>Теплос</w:t>
      </w:r>
      <w:r w:rsidR="00F16A3D">
        <w:rPr>
          <w:rFonts w:ascii="Tahoma" w:hAnsi="Tahoma" w:cs="Tahoma"/>
          <w:sz w:val="18"/>
          <w:szCs w:val="18"/>
        </w:rPr>
        <w:t>набжающей</w:t>
      </w:r>
      <w:r w:rsidR="00F16A3D" w:rsidRPr="00531B48">
        <w:rPr>
          <w:rFonts w:ascii="Tahoma" w:hAnsi="Tahoma" w:cs="Tahoma"/>
          <w:sz w:val="18"/>
          <w:szCs w:val="18"/>
        </w:rPr>
        <w:t xml:space="preserve"> организаци</w:t>
      </w:r>
      <w:r w:rsidR="00F16A3D">
        <w:rPr>
          <w:rFonts w:ascii="Tahoma" w:hAnsi="Tahoma" w:cs="Tahoma"/>
          <w:sz w:val="18"/>
          <w:szCs w:val="18"/>
        </w:rPr>
        <w:t>и</w:t>
      </w:r>
      <w:r w:rsidR="00F16A3D" w:rsidRPr="00E42B8D">
        <w:rPr>
          <w:rFonts w:ascii="Tahoma" w:hAnsi="Tahoma" w:cs="Tahoma"/>
          <w:sz w:val="18"/>
          <w:szCs w:val="18"/>
        </w:rPr>
        <w:t xml:space="preserve">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6D48B0" w:rsidRPr="00E42B8D" w:rsidRDefault="006D48B0" w:rsidP="006D48B0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E42B8D">
        <w:rPr>
          <w:rFonts w:ascii="Tahoma" w:eastAsia="Calibri" w:hAnsi="Tahoma" w:cs="Tahoma"/>
          <w:b/>
          <w:bCs/>
          <w:sz w:val="18"/>
          <w:szCs w:val="18"/>
        </w:rPr>
        <w:t>VII. Порядок контроля качества горячей воды</w:t>
      </w:r>
    </w:p>
    <w:p w:rsidR="006D48B0" w:rsidRPr="00C73B11" w:rsidRDefault="006D48B0" w:rsidP="006D48B0">
      <w:pPr>
        <w:widowControl/>
        <w:overflowPunct/>
        <w:jc w:val="center"/>
        <w:rPr>
          <w:rFonts w:ascii="Tahoma" w:eastAsia="Calibri" w:hAnsi="Tahoma" w:cs="Tahoma"/>
          <w:bCs/>
          <w:sz w:val="12"/>
          <w:szCs w:val="12"/>
        </w:rPr>
      </w:pP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21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6D48B0" w:rsidRPr="00E42B8D" w:rsidRDefault="005F1E8D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а) по инициативе и за счет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бонента;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б) на основании </w:t>
      </w:r>
      <w:proofErr w:type="gramStart"/>
      <w:r w:rsidRPr="00E42B8D">
        <w:rPr>
          <w:rFonts w:ascii="Tahoma" w:eastAsia="Calibri" w:hAnsi="Tahoma" w:cs="Tahoma"/>
          <w:bCs/>
          <w:sz w:val="18"/>
          <w:szCs w:val="18"/>
        </w:rPr>
        <w:t xml:space="preserve">программы производственного 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контроля качества горячей воды </w:t>
      </w:r>
      <w:r w:rsidR="00F16A3D" w:rsidRPr="00531B48">
        <w:rPr>
          <w:rFonts w:ascii="Tahoma" w:hAnsi="Tahoma" w:cs="Tahoma"/>
          <w:sz w:val="18"/>
          <w:szCs w:val="18"/>
        </w:rPr>
        <w:t>Теплос</w:t>
      </w:r>
      <w:r w:rsidR="00F16A3D">
        <w:rPr>
          <w:rFonts w:ascii="Tahoma" w:hAnsi="Tahoma" w:cs="Tahoma"/>
          <w:sz w:val="18"/>
          <w:szCs w:val="18"/>
        </w:rPr>
        <w:t>набжающей организации</w:t>
      </w:r>
      <w:proofErr w:type="gramEnd"/>
      <w:r w:rsidRPr="00E42B8D">
        <w:rPr>
          <w:rFonts w:ascii="Tahoma" w:eastAsia="Calibri" w:hAnsi="Tahoma" w:cs="Tahoma"/>
          <w:bCs/>
          <w:sz w:val="18"/>
          <w:szCs w:val="18"/>
        </w:rPr>
        <w:t>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22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Контроль кач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ества горячей воды, подаваемой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23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Отбор проб горячей воды производ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ится с участием представителей </w:t>
      </w:r>
      <w:r w:rsidR="007574AD" w:rsidRPr="00531B48">
        <w:rPr>
          <w:rFonts w:ascii="Tahoma" w:hAnsi="Tahoma" w:cs="Tahoma"/>
          <w:sz w:val="18"/>
          <w:szCs w:val="18"/>
        </w:rPr>
        <w:t>Теплос</w:t>
      </w:r>
      <w:r w:rsidR="007574AD">
        <w:rPr>
          <w:rFonts w:ascii="Tahoma" w:hAnsi="Tahoma" w:cs="Tahoma"/>
          <w:sz w:val="18"/>
          <w:szCs w:val="18"/>
        </w:rPr>
        <w:t>набжающей организации</w:t>
      </w:r>
      <w:r w:rsidR="007574AD" w:rsidRPr="00E42B8D">
        <w:rPr>
          <w:rFonts w:ascii="Tahoma" w:hAnsi="Tahoma" w:cs="Tahoma"/>
          <w:sz w:val="18"/>
          <w:szCs w:val="18"/>
        </w:rPr>
        <w:t xml:space="preserve"> 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и представителей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бонента в порядке, установленном законодательством Российской Федерации.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6D48B0" w:rsidRPr="00E42B8D" w:rsidRDefault="006D48B0" w:rsidP="00463E53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E42B8D">
        <w:rPr>
          <w:rFonts w:ascii="Tahoma" w:eastAsia="Calibri" w:hAnsi="Tahoma" w:cs="Tahoma"/>
          <w:b/>
          <w:bCs/>
          <w:sz w:val="18"/>
          <w:szCs w:val="18"/>
        </w:rPr>
        <w:t>VIII. Условия временного прекращения или ограничения</w:t>
      </w:r>
      <w:r w:rsidR="00463E53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E42B8D">
        <w:rPr>
          <w:rFonts w:ascii="Tahoma" w:eastAsia="Calibri" w:hAnsi="Tahoma" w:cs="Tahoma"/>
          <w:b/>
          <w:bCs/>
          <w:sz w:val="18"/>
          <w:szCs w:val="18"/>
        </w:rPr>
        <w:t>горячего водоснабжения</w:t>
      </w:r>
    </w:p>
    <w:p w:rsidR="006D48B0" w:rsidRPr="00774CD7" w:rsidRDefault="006D48B0" w:rsidP="006D48B0">
      <w:pPr>
        <w:widowControl/>
        <w:overflowPunct/>
        <w:jc w:val="center"/>
        <w:rPr>
          <w:rFonts w:ascii="Tahoma" w:eastAsia="Calibri" w:hAnsi="Tahoma" w:cs="Tahoma"/>
          <w:bCs/>
          <w:sz w:val="10"/>
          <w:szCs w:val="10"/>
        </w:rPr>
      </w:pP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24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</w:t>
      </w:r>
      <w:r w:rsidR="007574AD" w:rsidRPr="00531B48">
        <w:rPr>
          <w:rFonts w:ascii="Tahoma" w:hAnsi="Tahoma" w:cs="Tahoma"/>
          <w:sz w:val="18"/>
          <w:szCs w:val="18"/>
        </w:rPr>
        <w:t>Теплоснабжающая организация</w:t>
      </w:r>
      <w:r w:rsidR="007574AD" w:rsidRPr="00E42B8D">
        <w:rPr>
          <w:rFonts w:ascii="Tahoma" w:hAnsi="Tahoma" w:cs="Tahoma"/>
          <w:sz w:val="18"/>
          <w:szCs w:val="18"/>
        </w:rPr>
        <w:t xml:space="preserve">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вправе временно прекратить или ог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раничить горячее водоснабжение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бонента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горячего водоснабжения, установленного Правилами горячего водоснабжения, утвержденными постановлением Правительства Российской Федерации от 29 июля 2013 г. № 642.</w:t>
      </w:r>
    </w:p>
    <w:p w:rsidR="006D48B0" w:rsidRPr="00E42B8D" w:rsidRDefault="001A1BB7" w:rsidP="006D48B0">
      <w:pPr>
        <w:pStyle w:val="ConsPlusNonformat"/>
        <w:ind w:firstLine="54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25</w:t>
      </w:r>
      <w:r w:rsidR="006D48B0" w:rsidRPr="00E42B8D">
        <w:rPr>
          <w:rFonts w:ascii="Tahoma" w:hAnsi="Tahoma" w:cs="Tahoma"/>
          <w:bCs/>
          <w:sz w:val="18"/>
          <w:szCs w:val="18"/>
        </w:rPr>
        <w:t xml:space="preserve">.  </w:t>
      </w:r>
      <w:r w:rsidR="007574AD" w:rsidRPr="00531B48">
        <w:rPr>
          <w:rFonts w:ascii="Tahoma" w:hAnsi="Tahoma" w:cs="Tahoma"/>
          <w:sz w:val="18"/>
          <w:szCs w:val="18"/>
        </w:rPr>
        <w:t>Теплоснабжающая организация</w:t>
      </w:r>
      <w:r w:rsidR="007574AD" w:rsidRPr="00E42B8D">
        <w:rPr>
          <w:rFonts w:ascii="Tahoma" w:hAnsi="Tahoma" w:cs="Tahoma"/>
          <w:sz w:val="18"/>
          <w:szCs w:val="18"/>
        </w:rPr>
        <w:t xml:space="preserve"> </w:t>
      </w:r>
      <w:r w:rsidR="006D48B0" w:rsidRPr="00E42B8D">
        <w:rPr>
          <w:rFonts w:ascii="Tahoma" w:hAnsi="Tahoma" w:cs="Tahoma"/>
          <w:bCs/>
          <w:sz w:val="18"/>
          <w:szCs w:val="18"/>
        </w:rPr>
        <w:t xml:space="preserve">в течение 1 </w:t>
      </w:r>
      <w:r w:rsidR="005F1E8D" w:rsidRPr="00E42B8D">
        <w:rPr>
          <w:rFonts w:ascii="Tahoma" w:hAnsi="Tahoma" w:cs="Tahoma"/>
          <w:bCs/>
          <w:sz w:val="18"/>
          <w:szCs w:val="18"/>
        </w:rPr>
        <w:t>(одних) суток</w:t>
      </w:r>
      <w:r w:rsidR="006D48B0" w:rsidRPr="00E42B8D">
        <w:rPr>
          <w:rFonts w:ascii="Tahoma" w:hAnsi="Tahoma" w:cs="Tahoma"/>
          <w:bCs/>
          <w:sz w:val="18"/>
          <w:szCs w:val="18"/>
        </w:rPr>
        <w:t xml:space="preserve"> со дня временного прекращения или ограничения горячего водоснабжения уведомляет  о  таком  прекращении или </w:t>
      </w:r>
      <w:r w:rsidR="005F1E8D" w:rsidRPr="00E42B8D">
        <w:rPr>
          <w:rFonts w:ascii="Tahoma" w:hAnsi="Tahoma" w:cs="Tahoma"/>
          <w:bCs/>
          <w:sz w:val="18"/>
          <w:szCs w:val="18"/>
        </w:rPr>
        <w:t>ограничении А</w:t>
      </w:r>
      <w:r w:rsidR="006D48B0" w:rsidRPr="00E42B8D">
        <w:rPr>
          <w:rFonts w:ascii="Tahoma" w:hAnsi="Tahoma" w:cs="Tahoma"/>
          <w:bCs/>
          <w:sz w:val="18"/>
          <w:szCs w:val="18"/>
        </w:rPr>
        <w:t>бонента и орган ме</w:t>
      </w:r>
      <w:r w:rsidR="001032AE">
        <w:rPr>
          <w:rFonts w:ascii="Tahoma" w:hAnsi="Tahoma" w:cs="Tahoma"/>
          <w:bCs/>
          <w:sz w:val="18"/>
          <w:szCs w:val="18"/>
        </w:rPr>
        <w:t>стного самоуправления</w:t>
      </w:r>
      <w:r w:rsidR="006D48B0" w:rsidRPr="00E42B8D">
        <w:rPr>
          <w:rFonts w:ascii="Tahoma" w:hAnsi="Tahoma" w:cs="Tahoma"/>
          <w:bCs/>
          <w:sz w:val="18"/>
          <w:szCs w:val="18"/>
        </w:rPr>
        <w:t>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26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</w:t>
      </w:r>
      <w:r w:rsidR="00E451F2" w:rsidRPr="00E42B8D">
        <w:rPr>
          <w:rFonts w:ascii="Tahoma" w:eastAsia="Calibri" w:hAnsi="Tahoma" w:cs="Tahoma"/>
          <w:bCs/>
          <w:sz w:val="18"/>
          <w:szCs w:val="18"/>
        </w:rPr>
        <w:t>его водоснабжения направляется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боненту любыми доступными способами (почтовым отправлением, </w:t>
      </w:r>
      <w:proofErr w:type="spellStart"/>
      <w:r w:rsidR="006D48B0" w:rsidRPr="00E42B8D">
        <w:rPr>
          <w:rFonts w:ascii="Tahoma" w:eastAsia="Calibri" w:hAnsi="Tahoma" w:cs="Tahoma"/>
          <w:bCs/>
          <w:sz w:val="18"/>
          <w:szCs w:val="18"/>
        </w:rPr>
        <w:t>факсограммой</w:t>
      </w:r>
      <w:proofErr w:type="spellEnd"/>
      <w:r w:rsidR="006D48B0" w:rsidRPr="00E42B8D">
        <w:rPr>
          <w:rFonts w:ascii="Tahoma" w:eastAsia="Calibri" w:hAnsi="Tahoma" w:cs="Tahoma"/>
          <w:bCs/>
          <w:sz w:val="18"/>
          <w:szCs w:val="18"/>
        </w:rPr>
        <w:t>, телефонограммой или с использованием информационно-телекоммуникационной сети "Интернет"), позволяющими подтвердит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ь получение такого уведомления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бонентом.</w:t>
      </w:r>
    </w:p>
    <w:p w:rsidR="006D48B0" w:rsidRPr="00E42B8D" w:rsidRDefault="006D48B0" w:rsidP="006D48B0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E42B8D">
        <w:rPr>
          <w:rFonts w:ascii="Tahoma" w:eastAsia="Calibri" w:hAnsi="Tahoma" w:cs="Tahoma"/>
          <w:b/>
          <w:bCs/>
          <w:sz w:val="18"/>
          <w:szCs w:val="18"/>
        </w:rPr>
        <w:t>IX. Ответственность сторон</w:t>
      </w:r>
    </w:p>
    <w:p w:rsidR="006D48B0" w:rsidRPr="00774CD7" w:rsidRDefault="006D48B0" w:rsidP="006D48B0">
      <w:pPr>
        <w:widowControl/>
        <w:overflowPunct/>
        <w:jc w:val="center"/>
        <w:rPr>
          <w:rFonts w:ascii="Tahoma" w:eastAsia="Calibri" w:hAnsi="Tahoma" w:cs="Tahoma"/>
          <w:bCs/>
          <w:sz w:val="10"/>
          <w:szCs w:val="10"/>
        </w:rPr>
      </w:pP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27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За неисполнение или ненадлежащее исполнение обязательств по настоящему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у стороны несут ответственность в соответствии с законодательством Российской Федерации.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28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. В случае нарушения </w:t>
      </w:r>
      <w:r w:rsidR="007574AD" w:rsidRPr="00531B48">
        <w:rPr>
          <w:rFonts w:ascii="Tahoma" w:hAnsi="Tahoma" w:cs="Tahoma"/>
          <w:sz w:val="18"/>
          <w:szCs w:val="18"/>
        </w:rPr>
        <w:t>Теплос</w:t>
      </w:r>
      <w:r w:rsidR="007574AD">
        <w:rPr>
          <w:rFonts w:ascii="Tahoma" w:hAnsi="Tahoma" w:cs="Tahoma"/>
          <w:sz w:val="18"/>
          <w:szCs w:val="18"/>
        </w:rPr>
        <w:t>набжающей</w:t>
      </w:r>
      <w:r w:rsidR="007574AD" w:rsidRPr="00531B48">
        <w:rPr>
          <w:rFonts w:ascii="Tahoma" w:hAnsi="Tahoma" w:cs="Tahoma"/>
          <w:sz w:val="18"/>
          <w:szCs w:val="18"/>
        </w:rPr>
        <w:t xml:space="preserve"> организаци</w:t>
      </w:r>
      <w:r w:rsidR="007574AD">
        <w:rPr>
          <w:rFonts w:ascii="Tahoma" w:hAnsi="Tahoma" w:cs="Tahoma"/>
          <w:sz w:val="18"/>
          <w:szCs w:val="18"/>
        </w:rPr>
        <w:t>ей</w:t>
      </w:r>
      <w:r w:rsidR="007574AD" w:rsidRPr="00E42B8D">
        <w:rPr>
          <w:rFonts w:ascii="Tahoma" w:hAnsi="Tahoma" w:cs="Tahoma"/>
          <w:sz w:val="18"/>
          <w:szCs w:val="18"/>
        </w:rPr>
        <w:t xml:space="preserve">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треб</w:t>
      </w:r>
      <w:r w:rsidR="00E451F2" w:rsidRPr="00E42B8D">
        <w:rPr>
          <w:rFonts w:ascii="Tahoma" w:eastAsia="Calibri" w:hAnsi="Tahoma" w:cs="Tahoma"/>
          <w:bCs/>
          <w:sz w:val="18"/>
          <w:szCs w:val="18"/>
        </w:rPr>
        <w:t>ований к качеству горячей воды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lastRenderedPageBreak/>
        <w:t>29</w:t>
      </w:r>
      <w:r w:rsidR="00E451F2" w:rsidRPr="00E42B8D">
        <w:rPr>
          <w:rFonts w:ascii="Tahoma" w:eastAsia="Calibri" w:hAnsi="Tahoma" w:cs="Tahoma"/>
          <w:bCs/>
          <w:sz w:val="18"/>
          <w:szCs w:val="18"/>
        </w:rPr>
        <w:t xml:space="preserve">. Ответственность </w:t>
      </w:r>
      <w:r w:rsidR="007574AD" w:rsidRPr="00531B48">
        <w:rPr>
          <w:rFonts w:ascii="Tahoma" w:hAnsi="Tahoma" w:cs="Tahoma"/>
          <w:sz w:val="18"/>
          <w:szCs w:val="18"/>
        </w:rPr>
        <w:t>Теплос</w:t>
      </w:r>
      <w:r w:rsidR="007574AD">
        <w:rPr>
          <w:rFonts w:ascii="Tahoma" w:hAnsi="Tahoma" w:cs="Tahoma"/>
          <w:sz w:val="18"/>
          <w:szCs w:val="18"/>
        </w:rPr>
        <w:t>набжающей</w:t>
      </w:r>
      <w:r w:rsidR="007574AD" w:rsidRPr="00531B48">
        <w:rPr>
          <w:rFonts w:ascii="Tahoma" w:hAnsi="Tahoma" w:cs="Tahoma"/>
          <w:sz w:val="18"/>
          <w:szCs w:val="18"/>
        </w:rPr>
        <w:t xml:space="preserve"> организаци</w:t>
      </w:r>
      <w:r w:rsidR="007574AD">
        <w:rPr>
          <w:rFonts w:ascii="Tahoma" w:hAnsi="Tahoma" w:cs="Tahoma"/>
          <w:sz w:val="18"/>
          <w:szCs w:val="18"/>
        </w:rPr>
        <w:t>и</w:t>
      </w:r>
      <w:r w:rsidR="007574AD" w:rsidRPr="00E42B8D">
        <w:rPr>
          <w:rFonts w:ascii="Tahoma" w:hAnsi="Tahoma" w:cs="Tahoma"/>
          <w:sz w:val="18"/>
          <w:szCs w:val="18"/>
        </w:rPr>
        <w:t xml:space="preserve">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за качество подаваемой горячей воды определяется до границы </w:t>
      </w:r>
      <w:r w:rsidR="00B65DD7">
        <w:rPr>
          <w:rFonts w:ascii="Tahoma" w:eastAsia="Calibri" w:hAnsi="Tahoma" w:cs="Tahoma"/>
          <w:bCs/>
          <w:sz w:val="18"/>
          <w:szCs w:val="18"/>
        </w:rPr>
        <w:t>эксплуатационной ответственности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по объектам, в том числе п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о сетям горячего водоснабжения Абонента и </w:t>
      </w:r>
      <w:r w:rsidR="007574AD" w:rsidRPr="00531B48">
        <w:rPr>
          <w:rFonts w:ascii="Tahoma" w:hAnsi="Tahoma" w:cs="Tahoma"/>
          <w:sz w:val="18"/>
          <w:szCs w:val="18"/>
        </w:rPr>
        <w:t>Теплос</w:t>
      </w:r>
      <w:r w:rsidR="007574AD">
        <w:rPr>
          <w:rFonts w:ascii="Tahoma" w:hAnsi="Tahoma" w:cs="Tahoma"/>
          <w:sz w:val="18"/>
          <w:szCs w:val="18"/>
        </w:rPr>
        <w:t>набжающей</w:t>
      </w:r>
      <w:r w:rsidR="007574AD" w:rsidRPr="00531B48">
        <w:rPr>
          <w:rFonts w:ascii="Tahoma" w:hAnsi="Tahoma" w:cs="Tahoma"/>
          <w:sz w:val="18"/>
          <w:szCs w:val="18"/>
        </w:rPr>
        <w:t xml:space="preserve"> организаци</w:t>
      </w:r>
      <w:r w:rsidR="007574AD">
        <w:rPr>
          <w:rFonts w:ascii="Tahoma" w:hAnsi="Tahoma" w:cs="Tahoma"/>
          <w:sz w:val="18"/>
          <w:szCs w:val="18"/>
        </w:rPr>
        <w:t>и</w:t>
      </w:r>
      <w:r w:rsidR="007574AD" w:rsidRPr="00E42B8D">
        <w:rPr>
          <w:rFonts w:ascii="Tahoma" w:hAnsi="Tahoma" w:cs="Tahoma"/>
          <w:sz w:val="18"/>
          <w:szCs w:val="18"/>
        </w:rPr>
        <w:t xml:space="preserve">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в соответствии с актом разграничения эксплуатационной ответственности,</w:t>
      </w:r>
      <w:r w:rsidR="00C14D82">
        <w:rPr>
          <w:rFonts w:ascii="Tahoma" w:eastAsia="Calibri" w:hAnsi="Tahoma" w:cs="Tahoma"/>
          <w:bCs/>
          <w:sz w:val="18"/>
          <w:szCs w:val="18"/>
        </w:rPr>
        <w:t xml:space="preserve"> предусмотренным приложением № 1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к настоящему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у.</w:t>
      </w:r>
    </w:p>
    <w:p w:rsidR="00E96ABC" w:rsidRPr="00774CD7" w:rsidRDefault="00E96ABC" w:rsidP="00E96ABC">
      <w:pPr>
        <w:widowControl/>
        <w:overflowPunct/>
        <w:jc w:val="both"/>
        <w:rPr>
          <w:rFonts w:ascii="Tahoma" w:eastAsia="Calibri" w:hAnsi="Tahoma" w:cs="Tahoma"/>
          <w:bCs/>
          <w:sz w:val="16"/>
          <w:szCs w:val="16"/>
        </w:rPr>
      </w:pPr>
    </w:p>
    <w:p w:rsidR="006D48B0" w:rsidRPr="007574AD" w:rsidRDefault="006D48B0" w:rsidP="007574AD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0"/>
          <w:szCs w:val="10"/>
        </w:rPr>
      </w:pPr>
      <w:r w:rsidRPr="007574AD">
        <w:rPr>
          <w:rFonts w:ascii="Tahoma" w:eastAsia="Calibri" w:hAnsi="Tahoma" w:cs="Tahoma"/>
          <w:b/>
          <w:bCs/>
          <w:sz w:val="18"/>
          <w:szCs w:val="18"/>
        </w:rPr>
        <w:t xml:space="preserve">X. Порядок урегулирования разногласий по </w:t>
      </w:r>
      <w:r w:rsidR="00E06749">
        <w:rPr>
          <w:rFonts w:ascii="Tahoma" w:eastAsia="Calibri" w:hAnsi="Tahoma" w:cs="Tahoma"/>
          <w:b/>
          <w:bCs/>
          <w:sz w:val="18"/>
          <w:szCs w:val="18"/>
        </w:rPr>
        <w:t>Контракту</w:t>
      </w:r>
      <w:r w:rsidRPr="007574AD">
        <w:rPr>
          <w:rFonts w:ascii="Tahoma" w:eastAsia="Calibri" w:hAnsi="Tahoma" w:cs="Tahoma"/>
          <w:b/>
          <w:bCs/>
          <w:sz w:val="18"/>
          <w:szCs w:val="18"/>
        </w:rPr>
        <w:t>,</w:t>
      </w:r>
      <w:r w:rsidR="00774CD7" w:rsidRPr="007574AD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5F1E8D" w:rsidRPr="007574AD">
        <w:rPr>
          <w:rFonts w:ascii="Tahoma" w:eastAsia="Calibri" w:hAnsi="Tahoma" w:cs="Tahoma"/>
          <w:b/>
          <w:bCs/>
          <w:sz w:val="18"/>
          <w:szCs w:val="18"/>
        </w:rPr>
        <w:t xml:space="preserve">возникающих между Абонентом и </w:t>
      </w:r>
      <w:r w:rsidR="007574AD" w:rsidRPr="007574AD">
        <w:rPr>
          <w:rFonts w:ascii="Tahoma" w:hAnsi="Tahoma" w:cs="Tahoma"/>
          <w:b/>
          <w:sz w:val="18"/>
          <w:szCs w:val="18"/>
        </w:rPr>
        <w:t>Теплос</w:t>
      </w:r>
      <w:r w:rsidR="007574AD">
        <w:rPr>
          <w:rFonts w:ascii="Tahoma" w:hAnsi="Tahoma" w:cs="Tahoma"/>
          <w:b/>
          <w:sz w:val="18"/>
          <w:szCs w:val="18"/>
        </w:rPr>
        <w:t>набжающей организацией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30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Для урегулирования разногласий, связанны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х с настоящим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ом, между Абонентом и </w:t>
      </w:r>
      <w:r w:rsidR="007574AD" w:rsidRPr="00531B48">
        <w:rPr>
          <w:rFonts w:ascii="Tahoma" w:hAnsi="Tahoma" w:cs="Tahoma"/>
          <w:sz w:val="18"/>
          <w:szCs w:val="18"/>
        </w:rPr>
        <w:t>Теплос</w:t>
      </w:r>
      <w:r w:rsidR="007574AD">
        <w:rPr>
          <w:rFonts w:ascii="Tahoma" w:hAnsi="Tahoma" w:cs="Tahoma"/>
          <w:sz w:val="18"/>
          <w:szCs w:val="18"/>
        </w:rPr>
        <w:t>набжающей организацией</w:t>
      </w:r>
      <w:r w:rsidR="00390979">
        <w:rPr>
          <w:rFonts w:ascii="Tahoma" w:hAnsi="Tahoma" w:cs="Tahoma"/>
          <w:sz w:val="18"/>
          <w:szCs w:val="18"/>
        </w:rPr>
        <w:t>,</w:t>
      </w:r>
      <w:r w:rsidR="007574AD" w:rsidRPr="00E42B8D">
        <w:rPr>
          <w:rFonts w:ascii="Tahoma" w:hAnsi="Tahoma" w:cs="Tahoma"/>
          <w:sz w:val="18"/>
          <w:szCs w:val="18"/>
        </w:rPr>
        <w:t xml:space="preserve">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а) сведения о заявителе (наименование, местонахождение (адрес);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б) содержание разногласий;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</w:t>
      </w:r>
      <w:r w:rsidR="00390979">
        <w:rPr>
          <w:rFonts w:ascii="Tahoma" w:eastAsia="Calibri" w:hAnsi="Tahoma" w:cs="Tahoma"/>
          <w:bCs/>
          <w:sz w:val="18"/>
          <w:szCs w:val="18"/>
        </w:rPr>
        <w:t>екты), которым обладает абонент.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3</w:t>
      </w:r>
      <w:r w:rsidR="001A1BB7">
        <w:rPr>
          <w:rFonts w:ascii="Tahoma" w:eastAsia="Calibri" w:hAnsi="Tahoma" w:cs="Tahoma"/>
          <w:bCs/>
          <w:sz w:val="18"/>
          <w:szCs w:val="18"/>
        </w:rPr>
        <w:t>1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. Сторона, получившая обращение, в течение 5 </w:t>
      </w:r>
      <w:r w:rsidR="006B267B" w:rsidRPr="00E42B8D">
        <w:rPr>
          <w:rFonts w:ascii="Tahoma" w:eastAsia="Calibri" w:hAnsi="Tahoma" w:cs="Tahoma"/>
          <w:bCs/>
          <w:sz w:val="18"/>
          <w:szCs w:val="18"/>
        </w:rPr>
        <w:t xml:space="preserve">(пяти) 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рабочих дней </w:t>
      </w:r>
      <w:proofErr w:type="gramStart"/>
      <w:r w:rsidRPr="00E42B8D">
        <w:rPr>
          <w:rFonts w:ascii="Tahoma" w:eastAsia="Calibri" w:hAnsi="Tahoma" w:cs="Tahoma"/>
          <w:bCs/>
          <w:sz w:val="18"/>
          <w:szCs w:val="18"/>
        </w:rPr>
        <w:t>с даты</w:t>
      </w:r>
      <w:proofErr w:type="gramEnd"/>
      <w:r w:rsidRPr="00E42B8D">
        <w:rPr>
          <w:rFonts w:ascii="Tahoma" w:eastAsia="Calibri" w:hAnsi="Tahoma" w:cs="Tahoma"/>
          <w:bCs/>
          <w:sz w:val="18"/>
          <w:szCs w:val="18"/>
        </w:rPr>
        <w:t xml:space="preserve"> его поступления обязана его рассмотреть и дать ответ.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32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По результатам ответа, предусмо</w:t>
      </w:r>
      <w:r w:rsidR="00B65DD7">
        <w:rPr>
          <w:rFonts w:ascii="Tahoma" w:eastAsia="Calibri" w:hAnsi="Tahoma" w:cs="Tahoma"/>
          <w:bCs/>
          <w:sz w:val="18"/>
          <w:szCs w:val="18"/>
        </w:rPr>
        <w:t>тренного пунктом 31</w:t>
      </w:r>
      <w:r w:rsidR="00C048F8">
        <w:rPr>
          <w:rFonts w:ascii="Tahoma" w:eastAsia="Calibri" w:hAnsi="Tahoma" w:cs="Tahoma"/>
          <w:bCs/>
          <w:sz w:val="18"/>
          <w:szCs w:val="18"/>
        </w:rPr>
        <w:t xml:space="preserve"> настоящего 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а, стороны составляют акт об урегулировании разногласий.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33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При отсутствии отв</w:t>
      </w:r>
      <w:r w:rsidR="00B65DD7">
        <w:rPr>
          <w:rFonts w:ascii="Tahoma" w:eastAsia="Calibri" w:hAnsi="Tahoma" w:cs="Tahoma"/>
          <w:bCs/>
          <w:sz w:val="18"/>
          <w:szCs w:val="18"/>
        </w:rPr>
        <w:t>ета, предусмотренного пунктом 31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а, или в случае невозможности урегулировать разногласия спор разрешается судом.</w:t>
      </w:r>
    </w:p>
    <w:p w:rsidR="006D48B0" w:rsidRPr="00774CD7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6"/>
          <w:szCs w:val="16"/>
        </w:rPr>
      </w:pPr>
    </w:p>
    <w:p w:rsidR="006D48B0" w:rsidRPr="00C73B11" w:rsidRDefault="006D48B0" w:rsidP="006D48B0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C73B11">
        <w:rPr>
          <w:rFonts w:ascii="Tahoma" w:eastAsia="Calibri" w:hAnsi="Tahoma" w:cs="Tahoma"/>
          <w:b/>
          <w:bCs/>
          <w:sz w:val="18"/>
          <w:szCs w:val="18"/>
        </w:rPr>
        <w:t xml:space="preserve">XI. Срок действия </w:t>
      </w:r>
      <w:r w:rsidR="00C048F8" w:rsidRPr="00C73B11">
        <w:rPr>
          <w:rFonts w:ascii="Tahoma" w:eastAsia="Calibri" w:hAnsi="Tahoma" w:cs="Tahoma"/>
          <w:b/>
          <w:bCs/>
          <w:sz w:val="18"/>
          <w:szCs w:val="18"/>
        </w:rPr>
        <w:t>Контракт</w:t>
      </w:r>
      <w:r w:rsidRPr="00C73B11">
        <w:rPr>
          <w:rFonts w:ascii="Tahoma" w:eastAsia="Calibri" w:hAnsi="Tahoma" w:cs="Tahoma"/>
          <w:b/>
          <w:bCs/>
          <w:sz w:val="18"/>
          <w:szCs w:val="18"/>
        </w:rPr>
        <w:t>а</w:t>
      </w:r>
    </w:p>
    <w:p w:rsidR="006D48B0" w:rsidRPr="00C73B11" w:rsidRDefault="006D48B0" w:rsidP="006D48B0">
      <w:pPr>
        <w:widowControl/>
        <w:overflowPunct/>
        <w:jc w:val="center"/>
        <w:rPr>
          <w:rFonts w:ascii="Tahoma" w:eastAsia="Calibri" w:hAnsi="Tahoma" w:cs="Tahoma"/>
          <w:bCs/>
          <w:sz w:val="12"/>
          <w:szCs w:val="12"/>
        </w:rPr>
      </w:pP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34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Настоящий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</w:t>
      </w:r>
      <w:proofErr w:type="gramStart"/>
      <w:r w:rsidR="00C048F8">
        <w:rPr>
          <w:rFonts w:ascii="Tahoma" w:eastAsia="Calibri" w:hAnsi="Tahoma" w:cs="Tahoma"/>
          <w:bCs/>
          <w:sz w:val="18"/>
          <w:szCs w:val="18"/>
        </w:rPr>
        <w:t>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вст</w:t>
      </w:r>
      <w:proofErr w:type="gramEnd"/>
      <w:r w:rsidR="006D48B0" w:rsidRPr="00E42B8D">
        <w:rPr>
          <w:rFonts w:ascii="Tahoma" w:eastAsia="Calibri" w:hAnsi="Tahoma" w:cs="Tahoma"/>
          <w:bCs/>
          <w:sz w:val="18"/>
          <w:szCs w:val="18"/>
        </w:rPr>
        <w:t>упает в силу со дня его подписания сторонами и действует до "</w:t>
      </w:r>
      <w:r w:rsidR="00390979">
        <w:rPr>
          <w:rFonts w:ascii="Tahoma" w:eastAsia="Calibri" w:hAnsi="Tahoma" w:cs="Tahoma"/>
          <w:bCs/>
          <w:sz w:val="18"/>
          <w:szCs w:val="18"/>
        </w:rPr>
        <w:t>01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" </w:t>
      </w:r>
      <w:r w:rsidR="00390979">
        <w:rPr>
          <w:rFonts w:ascii="Tahoma" w:eastAsia="Calibri" w:hAnsi="Tahoma" w:cs="Tahoma"/>
          <w:bCs/>
          <w:sz w:val="18"/>
          <w:szCs w:val="18"/>
        </w:rPr>
        <w:t>июл</w:t>
      </w:r>
      <w:r w:rsidR="001032AE">
        <w:rPr>
          <w:rFonts w:ascii="Tahoma" w:eastAsia="Calibri" w:hAnsi="Tahoma" w:cs="Tahoma"/>
          <w:bCs/>
          <w:sz w:val="18"/>
          <w:szCs w:val="18"/>
        </w:rPr>
        <w:t>я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20</w:t>
      </w:r>
      <w:r w:rsidR="00390979">
        <w:rPr>
          <w:rFonts w:ascii="Tahoma" w:eastAsia="Calibri" w:hAnsi="Tahoma" w:cs="Tahoma"/>
          <w:bCs/>
          <w:sz w:val="18"/>
          <w:szCs w:val="18"/>
        </w:rPr>
        <w:t>15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г., а в части обязательств, не исполненных ко дню окончания срока его действия, - до полного их исполнения сторонами.</w:t>
      </w:r>
    </w:p>
    <w:p w:rsidR="006D48B0" w:rsidRPr="00774CD7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6"/>
          <w:szCs w:val="16"/>
        </w:rPr>
      </w:pPr>
    </w:p>
    <w:p w:rsidR="006D48B0" w:rsidRPr="00E42B8D" w:rsidRDefault="006D48B0" w:rsidP="006D48B0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E42B8D">
        <w:rPr>
          <w:rFonts w:ascii="Tahoma" w:eastAsia="Calibri" w:hAnsi="Tahoma" w:cs="Tahoma"/>
          <w:b/>
          <w:bCs/>
          <w:sz w:val="18"/>
          <w:szCs w:val="18"/>
        </w:rPr>
        <w:t>XII. Прочие условия</w:t>
      </w:r>
    </w:p>
    <w:p w:rsidR="006D48B0" w:rsidRPr="00C73B11" w:rsidRDefault="006D48B0" w:rsidP="006D48B0">
      <w:pPr>
        <w:widowControl/>
        <w:overflowPunct/>
        <w:jc w:val="center"/>
        <w:rPr>
          <w:rFonts w:ascii="Tahoma" w:eastAsia="Calibri" w:hAnsi="Tahoma" w:cs="Tahoma"/>
          <w:bCs/>
          <w:sz w:val="12"/>
          <w:szCs w:val="12"/>
        </w:rPr>
      </w:pP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35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Стороны обязаны в течение 5 </w:t>
      </w:r>
      <w:r w:rsidR="006B267B" w:rsidRPr="00E42B8D">
        <w:rPr>
          <w:rFonts w:ascii="Tahoma" w:eastAsia="Calibri" w:hAnsi="Tahoma" w:cs="Tahoma"/>
          <w:bCs/>
          <w:sz w:val="18"/>
          <w:szCs w:val="18"/>
        </w:rPr>
        <w:t xml:space="preserve">(пяти)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рабочих дней сообщить друг другу об изменении своих наименований, местонахождения (адресов) и платежных реквизитов.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36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При исполнении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а, а также при решении вопросов, не предусмотренных настоящим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ом, стороны обязуются руководствоваться законодательством Российской Федерации.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37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Любые изменения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а, а также соглашение о расторжении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а действительны при условии, что они составлены в письменной форме и подписаны надлежащим образом сторонами.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38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Настоящий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составлен в 2 </w:t>
      </w:r>
      <w:r w:rsidR="006B267B" w:rsidRPr="00E42B8D">
        <w:rPr>
          <w:rFonts w:ascii="Tahoma" w:eastAsia="Calibri" w:hAnsi="Tahoma" w:cs="Tahoma"/>
          <w:bCs/>
          <w:sz w:val="18"/>
          <w:szCs w:val="18"/>
        </w:rPr>
        <w:t xml:space="preserve">(двух)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экземплярах, по 1 </w:t>
      </w:r>
      <w:r w:rsidR="006B267B" w:rsidRPr="00E42B8D">
        <w:rPr>
          <w:rFonts w:ascii="Tahoma" w:eastAsia="Calibri" w:hAnsi="Tahoma" w:cs="Tahoma"/>
          <w:bCs/>
          <w:sz w:val="18"/>
          <w:szCs w:val="18"/>
        </w:rPr>
        <w:t xml:space="preserve">(одному)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экземпляру для каждой стороны.</w:t>
      </w:r>
    </w:p>
    <w:p w:rsidR="00DE7793" w:rsidRPr="00E42B8D" w:rsidRDefault="00DE7793" w:rsidP="005F7760">
      <w:pPr>
        <w:ind w:firstLine="540"/>
        <w:jc w:val="both"/>
        <w:rPr>
          <w:rFonts w:ascii="Tahoma" w:hAnsi="Tahoma" w:cs="Tahoma"/>
          <w:b/>
          <w:sz w:val="18"/>
          <w:szCs w:val="18"/>
        </w:rPr>
      </w:pPr>
    </w:p>
    <w:p w:rsidR="00C2132A" w:rsidRPr="00E42B8D" w:rsidRDefault="005F7760" w:rsidP="00591A47">
      <w:pPr>
        <w:jc w:val="center"/>
        <w:rPr>
          <w:rFonts w:ascii="Tahoma" w:hAnsi="Tahoma" w:cs="Tahoma"/>
          <w:b/>
          <w:sz w:val="18"/>
          <w:szCs w:val="18"/>
        </w:rPr>
      </w:pPr>
      <w:r w:rsidRPr="00E42B8D">
        <w:rPr>
          <w:rFonts w:ascii="Tahoma" w:hAnsi="Tahoma" w:cs="Tahoma"/>
          <w:b/>
          <w:sz w:val="18"/>
          <w:szCs w:val="18"/>
        </w:rPr>
        <w:t xml:space="preserve">Адреса и платежные реквизиты </w:t>
      </w:r>
      <w:r w:rsidR="00C2132A" w:rsidRPr="00E42B8D">
        <w:rPr>
          <w:rFonts w:ascii="Tahoma" w:hAnsi="Tahoma" w:cs="Tahoma"/>
          <w:b/>
          <w:sz w:val="18"/>
          <w:szCs w:val="18"/>
        </w:rPr>
        <w:t>Сторон</w:t>
      </w:r>
    </w:p>
    <w:p w:rsidR="00C2132A" w:rsidRPr="00774CD7" w:rsidRDefault="00C2132A" w:rsidP="00591A47">
      <w:pPr>
        <w:jc w:val="both"/>
        <w:rPr>
          <w:rFonts w:ascii="Tahoma" w:hAnsi="Tahoma" w:cs="Tahoma"/>
          <w:color w:val="0000FF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390979" w:rsidRPr="00390979" w:rsidTr="00B65DD7">
        <w:trPr>
          <w:trHeight w:val="196"/>
        </w:trPr>
        <w:tc>
          <w:tcPr>
            <w:tcW w:w="4678" w:type="dxa"/>
            <w:shd w:val="clear" w:color="auto" w:fill="F3F3F3"/>
          </w:tcPr>
          <w:p w:rsidR="00390979" w:rsidRPr="00390979" w:rsidRDefault="00390979" w:rsidP="00B65DD7">
            <w:pPr>
              <w:spacing w:line="276" w:lineRule="auto"/>
              <w:ind w:right="72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90979">
              <w:rPr>
                <w:rFonts w:ascii="Tahoma" w:hAnsi="Tahoma" w:cs="Tahoma"/>
                <w:b/>
                <w:sz w:val="18"/>
                <w:szCs w:val="18"/>
              </w:rPr>
              <w:t>Теплоснабжающая организация:</w:t>
            </w:r>
          </w:p>
        </w:tc>
        <w:tc>
          <w:tcPr>
            <w:tcW w:w="4961" w:type="dxa"/>
            <w:shd w:val="clear" w:color="auto" w:fill="F3F3F3"/>
          </w:tcPr>
          <w:p w:rsidR="00390979" w:rsidRPr="00390979" w:rsidRDefault="001D7E8A" w:rsidP="00B65DD7">
            <w:pPr>
              <w:spacing w:line="276" w:lineRule="auto"/>
              <w:ind w:right="72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Абонент</w:t>
            </w:r>
            <w:r w:rsidR="00390979" w:rsidRPr="00390979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</w:tr>
      <w:tr w:rsidR="00390979" w:rsidRPr="00DB7961" w:rsidTr="00B65DD7">
        <w:trPr>
          <w:trHeight w:val="263"/>
        </w:trPr>
        <w:tc>
          <w:tcPr>
            <w:tcW w:w="4678" w:type="dxa"/>
          </w:tcPr>
          <w:p w:rsidR="00390979" w:rsidRPr="00DB7961" w:rsidRDefault="00390979" w:rsidP="00B24695">
            <w:pPr>
              <w:ind w:right="72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DB7961">
              <w:rPr>
                <w:rFonts w:ascii="Tahoma" w:hAnsi="Tahoma" w:cs="Tahoma"/>
                <w:bCs/>
                <w:sz w:val="16"/>
                <w:szCs w:val="16"/>
              </w:rPr>
              <w:t xml:space="preserve">Филиал «ЖКУ №826» ФГУП «ГУССТ №8 при </w:t>
            </w:r>
            <w:proofErr w:type="spellStart"/>
            <w:r w:rsidRPr="00DB7961">
              <w:rPr>
                <w:rFonts w:ascii="Tahoma" w:hAnsi="Tahoma" w:cs="Tahoma"/>
                <w:bCs/>
                <w:sz w:val="16"/>
                <w:szCs w:val="16"/>
              </w:rPr>
              <w:t>Спецстрое</w:t>
            </w:r>
            <w:proofErr w:type="spellEnd"/>
            <w:r w:rsidRPr="00DB7961">
              <w:rPr>
                <w:rFonts w:ascii="Tahoma" w:hAnsi="Tahoma" w:cs="Tahoma"/>
                <w:bCs/>
                <w:sz w:val="16"/>
                <w:szCs w:val="16"/>
              </w:rPr>
              <w:t xml:space="preserve"> России»</w:t>
            </w:r>
          </w:p>
        </w:tc>
        <w:tc>
          <w:tcPr>
            <w:tcW w:w="4961" w:type="dxa"/>
          </w:tcPr>
          <w:p w:rsidR="00390979" w:rsidRPr="00DB7961" w:rsidRDefault="00390979" w:rsidP="00B24695">
            <w:pPr>
              <w:ind w:right="72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979" w:rsidRPr="00DB7961" w:rsidTr="00B65DD7">
        <w:tc>
          <w:tcPr>
            <w:tcW w:w="4678" w:type="dxa"/>
          </w:tcPr>
          <w:p w:rsidR="00390979" w:rsidRPr="00DB7961" w:rsidRDefault="00390979" w:rsidP="00B24695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ИНН: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B7961">
              <w:rPr>
                <w:rFonts w:ascii="Tahoma" w:eastAsia="Calibri" w:hAnsi="Tahoma" w:cs="Tahoma"/>
                <w:bCs/>
                <w:sz w:val="16"/>
                <w:szCs w:val="16"/>
              </w:rPr>
              <w:t>1835038790</w:t>
            </w:r>
          </w:p>
        </w:tc>
        <w:tc>
          <w:tcPr>
            <w:tcW w:w="4961" w:type="dxa"/>
          </w:tcPr>
          <w:p w:rsidR="00390979" w:rsidRPr="00DB7961" w:rsidRDefault="00390979" w:rsidP="009F273A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ИНН: </w:t>
            </w:r>
          </w:p>
        </w:tc>
      </w:tr>
      <w:tr w:rsidR="00390979" w:rsidRPr="00DB7961" w:rsidTr="00B65DD7">
        <w:tc>
          <w:tcPr>
            <w:tcW w:w="4678" w:type="dxa"/>
          </w:tcPr>
          <w:p w:rsidR="00390979" w:rsidRPr="00DB7961" w:rsidRDefault="00390979" w:rsidP="00B24695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КПП: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B7961">
              <w:rPr>
                <w:rFonts w:ascii="Tahoma" w:eastAsia="Calibri" w:hAnsi="Tahoma" w:cs="Tahoma"/>
                <w:bCs/>
                <w:sz w:val="16"/>
                <w:szCs w:val="16"/>
              </w:rPr>
              <w:t>183502007</w:t>
            </w:r>
          </w:p>
        </w:tc>
        <w:tc>
          <w:tcPr>
            <w:tcW w:w="4961" w:type="dxa"/>
          </w:tcPr>
          <w:p w:rsidR="00390979" w:rsidRPr="00DB7961" w:rsidRDefault="00390979" w:rsidP="009F273A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КПП: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390979" w:rsidRPr="00DB7961" w:rsidTr="00B65DD7">
        <w:tc>
          <w:tcPr>
            <w:tcW w:w="4678" w:type="dxa"/>
          </w:tcPr>
          <w:p w:rsidR="00390979" w:rsidRPr="00DB7961" w:rsidRDefault="00390979" w:rsidP="00B24695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ОГРН: </w: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B7961">
              <w:rPr>
                <w:rFonts w:ascii="Tahoma" w:hAnsi="Tahoma" w:cs="Tahoma"/>
                <w:sz w:val="16"/>
                <w:szCs w:val="16"/>
              </w:rPr>
              <w:instrText xml:space="preserve"> DOCPROPERTY  ogrn_organization  \* MERGEFORMAT </w:instrTex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B7961">
              <w:rPr>
                <w:rFonts w:ascii="Tahoma" w:hAnsi="Tahoma" w:cs="Tahoma"/>
                <w:bCs/>
                <w:sz w:val="16"/>
                <w:szCs w:val="16"/>
              </w:rPr>
              <w:t>1021801655523</w:t>
            </w:r>
            <w:r w:rsidRPr="00DB7961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</w:tcPr>
          <w:p w:rsidR="00390979" w:rsidRPr="00DB7961" w:rsidRDefault="00390979" w:rsidP="009F273A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ОГРН: </w:t>
            </w:r>
          </w:p>
        </w:tc>
      </w:tr>
      <w:tr w:rsidR="00390979" w:rsidRPr="00DB7961" w:rsidTr="00B65DD7">
        <w:trPr>
          <w:trHeight w:val="339"/>
        </w:trPr>
        <w:tc>
          <w:tcPr>
            <w:tcW w:w="4678" w:type="dxa"/>
          </w:tcPr>
          <w:p w:rsidR="00390979" w:rsidRPr="00DB7961" w:rsidRDefault="00390979" w:rsidP="00B24695">
            <w:pPr>
              <w:ind w:right="74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Юр. адрес: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B7961">
              <w:rPr>
                <w:rFonts w:ascii="Tahoma" w:hAnsi="Tahoma" w:cs="Tahoma"/>
                <w:sz w:val="16"/>
                <w:szCs w:val="16"/>
              </w:rPr>
              <w:instrText xml:space="preserve"> DOCPROPERTY  adres_organization  \* MERGEFORMAT </w:instrTex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B7961">
              <w:rPr>
                <w:rFonts w:ascii="Tahoma" w:hAnsi="Tahoma" w:cs="Tahoma"/>
                <w:sz w:val="16"/>
                <w:szCs w:val="16"/>
              </w:rPr>
              <w:t>426076, Удмуртская Респ</w:t>
            </w:r>
            <w:r w:rsidR="001D7E8A" w:rsidRPr="00DB7961">
              <w:rPr>
                <w:rFonts w:ascii="Tahoma" w:hAnsi="Tahoma" w:cs="Tahoma"/>
                <w:sz w:val="16"/>
                <w:szCs w:val="16"/>
              </w:rPr>
              <w:t>ублика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, Ижевск </w:t>
            </w:r>
            <w:proofErr w:type="gramStart"/>
            <w:r w:rsidRPr="00DB7961">
              <w:rPr>
                <w:rFonts w:ascii="Tahoma" w:hAnsi="Tahoma" w:cs="Tahoma"/>
                <w:sz w:val="16"/>
                <w:szCs w:val="16"/>
              </w:rPr>
              <w:t>г</w:t>
            </w:r>
            <w:proofErr w:type="gramEnd"/>
            <w:r w:rsidRPr="00DB7961">
              <w:rPr>
                <w:rFonts w:ascii="Tahoma" w:hAnsi="Tahoma" w:cs="Tahoma"/>
                <w:sz w:val="16"/>
                <w:szCs w:val="16"/>
              </w:rPr>
              <w:t>, Пушкинская ул</w:t>
            </w:r>
            <w:r w:rsidR="001D7E8A" w:rsidRPr="00DB7961">
              <w:rPr>
                <w:rFonts w:ascii="Tahoma" w:hAnsi="Tahoma" w:cs="Tahoma"/>
                <w:sz w:val="16"/>
                <w:szCs w:val="16"/>
              </w:rPr>
              <w:t>.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, дом № </w: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B7961">
              <w:rPr>
                <w:rFonts w:ascii="Tahoma" w:hAnsi="Tahoma" w:cs="Tahoma"/>
                <w:sz w:val="16"/>
                <w:szCs w:val="16"/>
              </w:rPr>
              <w:t>148</w:t>
            </w:r>
          </w:p>
        </w:tc>
        <w:tc>
          <w:tcPr>
            <w:tcW w:w="4961" w:type="dxa"/>
          </w:tcPr>
          <w:p w:rsidR="00B65DD7" w:rsidRDefault="00390979" w:rsidP="00C048F8">
            <w:pPr>
              <w:ind w:right="72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Место нахождения:</w:t>
            </w:r>
          </w:p>
          <w:p w:rsidR="00390979" w:rsidRPr="00DB7961" w:rsidRDefault="00390979" w:rsidP="00C048F8">
            <w:pPr>
              <w:ind w:right="72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979" w:rsidRPr="00DB7961" w:rsidTr="00B65DD7">
        <w:trPr>
          <w:trHeight w:val="492"/>
        </w:trPr>
        <w:tc>
          <w:tcPr>
            <w:tcW w:w="4678" w:type="dxa"/>
          </w:tcPr>
          <w:p w:rsidR="00390979" w:rsidRPr="00DB7961" w:rsidRDefault="00390979" w:rsidP="001D7E8A">
            <w:pPr>
              <w:tabs>
                <w:tab w:val="left" w:pos="6765"/>
              </w:tabs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Факт</w:t>
            </w:r>
            <w:proofErr w:type="gramStart"/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proofErr w:type="gramEnd"/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а</w:t>
            </w:r>
            <w:proofErr w:type="gramEnd"/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дрес и адрес для корреспонденции в Российской Федерации (с индексом):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B7961">
              <w:rPr>
                <w:rFonts w:ascii="Tahoma" w:hAnsi="Tahoma" w:cs="Tahoma"/>
                <w:sz w:val="16"/>
                <w:szCs w:val="16"/>
              </w:rPr>
              <w:instrText xml:space="preserve"> DOCPROPERTY  adres_kor  \* MERGEFORMAT </w:instrTex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426063, Россия, Удмуртская Республика, г. Ижевск, ул. Орджоникидзе, д.2 </w: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</w:tcPr>
          <w:p w:rsidR="00B65DD7" w:rsidRDefault="00390979" w:rsidP="00C048F8">
            <w:pPr>
              <w:ind w:right="72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Адрес для корреспонденции в Российской Федерации (с индексом):</w:t>
            </w:r>
          </w:p>
          <w:p w:rsidR="00390979" w:rsidRPr="00DB7961" w:rsidRDefault="00390979" w:rsidP="00C048F8">
            <w:pPr>
              <w:ind w:right="72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979" w:rsidRPr="00DB7961" w:rsidTr="00B65DD7">
        <w:trPr>
          <w:trHeight w:val="153"/>
        </w:trPr>
        <w:tc>
          <w:tcPr>
            <w:tcW w:w="4678" w:type="dxa"/>
          </w:tcPr>
          <w:p w:rsidR="00390979" w:rsidRPr="00DB7961" w:rsidRDefault="00390979" w:rsidP="00B24695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Электронная почта: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B7961">
              <w:rPr>
                <w:rFonts w:ascii="Tahoma" w:hAnsi="Tahoma" w:cs="Tahoma"/>
                <w:sz w:val="16"/>
                <w:szCs w:val="16"/>
                <w:lang w:val="en-US"/>
              </w:rPr>
              <w:t>gku</w:t>
            </w:r>
            <w:proofErr w:type="spellEnd"/>
            <w:r w:rsidRPr="00DB7961">
              <w:rPr>
                <w:rFonts w:ascii="Tahoma" w:hAnsi="Tahoma" w:cs="Tahoma"/>
                <w:sz w:val="16"/>
                <w:szCs w:val="16"/>
              </w:rPr>
              <w:t>826@</w:t>
            </w:r>
            <w:proofErr w:type="spellStart"/>
            <w:r w:rsidRPr="00DB7961">
              <w:rPr>
                <w:rFonts w:ascii="Tahoma" w:hAnsi="Tahoma" w:cs="Tahoma"/>
                <w:sz w:val="16"/>
                <w:szCs w:val="16"/>
                <w:lang w:val="en-US"/>
              </w:rPr>
              <w:t>gusst</w:t>
            </w:r>
            <w:proofErr w:type="spellEnd"/>
            <w:r w:rsidRPr="00DB7961">
              <w:rPr>
                <w:rFonts w:ascii="Tahoma" w:hAnsi="Tahoma" w:cs="Tahoma"/>
                <w:sz w:val="16"/>
                <w:szCs w:val="16"/>
              </w:rPr>
              <w:t>8.</w:t>
            </w:r>
            <w:proofErr w:type="spellStart"/>
            <w:r w:rsidRPr="00DB7961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390979" w:rsidRPr="00DB7961" w:rsidRDefault="00390979" w:rsidP="00B24695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Электронная почта: </w:t>
            </w:r>
          </w:p>
        </w:tc>
      </w:tr>
      <w:tr w:rsidR="00390979" w:rsidRPr="00DB7961" w:rsidTr="00B65DD7">
        <w:trPr>
          <w:trHeight w:val="205"/>
        </w:trPr>
        <w:tc>
          <w:tcPr>
            <w:tcW w:w="4678" w:type="dxa"/>
          </w:tcPr>
          <w:p w:rsidR="00390979" w:rsidRPr="00DB7961" w:rsidRDefault="00390979" w:rsidP="00B24695">
            <w:pPr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Тел. (с кодом):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B7961">
              <w:rPr>
                <w:rFonts w:ascii="Tahoma" w:eastAsiaTheme="minorHAnsi" w:hAnsi="Tahoma" w:cs="Tahoma"/>
                <w:sz w:val="16"/>
                <w:szCs w:val="16"/>
                <w:lang w:val="it-IT"/>
              </w:rPr>
              <w:t>(3412) 68-16-11</w:t>
            </w:r>
          </w:p>
        </w:tc>
        <w:tc>
          <w:tcPr>
            <w:tcW w:w="4961" w:type="dxa"/>
          </w:tcPr>
          <w:p w:rsidR="00390979" w:rsidRPr="00DB7961" w:rsidRDefault="00390979" w:rsidP="009F273A">
            <w:pPr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Тел. (с кодом):  </w:t>
            </w:r>
          </w:p>
        </w:tc>
      </w:tr>
      <w:tr w:rsidR="00390979" w:rsidRPr="00DB7961" w:rsidTr="00B65DD7">
        <w:trPr>
          <w:cantSplit/>
          <w:trHeight w:val="909"/>
        </w:trPr>
        <w:tc>
          <w:tcPr>
            <w:tcW w:w="4678" w:type="dxa"/>
          </w:tcPr>
          <w:p w:rsidR="00390979" w:rsidRPr="00DB7961" w:rsidRDefault="00390979" w:rsidP="00B24695">
            <w:pPr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DB7961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Банковские реквизиты для перечисления платежей за тепловую энергию: </w:t>
            </w:r>
          </w:p>
          <w:p w:rsidR="00390979" w:rsidRPr="00DB7961" w:rsidRDefault="00390979" w:rsidP="00B24695">
            <w:pPr>
              <w:textAlignment w:val="baseline"/>
              <w:rPr>
                <w:rFonts w:ascii="Tahoma" w:eastAsia="Calibri" w:hAnsi="Tahoma" w:cs="Tahoma"/>
                <w:sz w:val="16"/>
                <w:szCs w:val="16"/>
              </w:rPr>
            </w:pPr>
            <w:r w:rsidRPr="00DB7961">
              <w:rPr>
                <w:rFonts w:ascii="Tahoma" w:eastAsia="Calibri" w:hAnsi="Tahoma" w:cs="Tahoma"/>
                <w:sz w:val="16"/>
                <w:szCs w:val="16"/>
              </w:rPr>
              <w:t xml:space="preserve">Расчетный счет: </w:t>
            </w:r>
            <w:r w:rsidRPr="00DB7961">
              <w:rPr>
                <w:rFonts w:ascii="Tahoma" w:hAnsi="Tahoma" w:cs="Tahoma"/>
                <w:sz w:val="16"/>
                <w:szCs w:val="16"/>
                <w:lang w:eastAsia="en-US"/>
              </w:rPr>
              <w:fldChar w:fldCharType="begin"/>
            </w:r>
            <w:r w:rsidRPr="00DB7961">
              <w:rPr>
                <w:rFonts w:ascii="Tahoma" w:hAnsi="Tahoma" w:cs="Tahoma"/>
                <w:sz w:val="16"/>
                <w:szCs w:val="16"/>
              </w:rPr>
              <w:instrText xml:space="preserve"> DOCPROPERTY  RS_UESK  \* MERGEFORMAT </w:instrText>
            </w:r>
            <w:r w:rsidRPr="00DB7961">
              <w:rPr>
                <w:rFonts w:ascii="Tahoma" w:hAnsi="Tahoma" w:cs="Tahoma"/>
                <w:sz w:val="16"/>
                <w:szCs w:val="16"/>
                <w:lang w:eastAsia="en-US"/>
              </w:rPr>
              <w:fldChar w:fldCharType="separate"/>
            </w:r>
            <w:r w:rsidRPr="00DB7961">
              <w:rPr>
                <w:rFonts w:ascii="Tahoma" w:eastAsia="Calibri" w:hAnsi="Tahoma" w:cs="Tahoma"/>
                <w:sz w:val="16"/>
                <w:szCs w:val="16"/>
              </w:rPr>
              <w:t xml:space="preserve">40502810600320102545 </w:t>
            </w:r>
          </w:p>
          <w:p w:rsidR="00390979" w:rsidRPr="00DB7961" w:rsidRDefault="00390979" w:rsidP="00B24695">
            <w:pPr>
              <w:textAlignment w:val="baseline"/>
              <w:rPr>
                <w:rFonts w:ascii="Tahoma" w:eastAsia="Calibri" w:hAnsi="Tahoma" w:cs="Tahoma"/>
                <w:sz w:val="16"/>
                <w:szCs w:val="16"/>
              </w:rPr>
            </w:pPr>
            <w:r w:rsidRPr="00DB7961">
              <w:rPr>
                <w:rFonts w:ascii="Tahoma" w:eastAsia="Calibri" w:hAnsi="Tahoma" w:cs="Tahoma"/>
                <w:sz w:val="16"/>
                <w:szCs w:val="16"/>
              </w:rPr>
              <w:fldChar w:fldCharType="end"/>
            </w:r>
            <w:r w:rsidRPr="00DB7961">
              <w:rPr>
                <w:rFonts w:ascii="Tahoma" w:eastAsia="Calibri" w:hAnsi="Tahoma" w:cs="Tahoma"/>
                <w:sz w:val="16"/>
                <w:szCs w:val="16"/>
              </w:rPr>
              <w:t>Ф-Л ГПБ (ОАО) в г. Перми</w:t>
            </w:r>
          </w:p>
          <w:p w:rsidR="00390979" w:rsidRPr="00DB7961" w:rsidRDefault="00390979" w:rsidP="00B24695">
            <w:pPr>
              <w:textAlignment w:val="baseline"/>
              <w:rPr>
                <w:rFonts w:ascii="Tahoma" w:eastAsia="Calibri" w:hAnsi="Tahoma" w:cs="Tahoma"/>
                <w:sz w:val="16"/>
                <w:szCs w:val="16"/>
              </w:rPr>
            </w:pPr>
            <w:r w:rsidRPr="00DB7961">
              <w:rPr>
                <w:rFonts w:ascii="Tahoma" w:eastAsia="Calibri" w:hAnsi="Tahoma" w:cs="Tahoma"/>
                <w:sz w:val="16"/>
                <w:szCs w:val="16"/>
              </w:rPr>
              <w:t>БИК 045773808</w: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B7961">
              <w:rPr>
                <w:rFonts w:ascii="Tahoma" w:hAnsi="Tahoma" w:cs="Tahoma"/>
                <w:sz w:val="16"/>
                <w:szCs w:val="16"/>
              </w:rPr>
              <w:instrText xml:space="preserve"> DOCPROPERTY  BIK_UESK  \* MERGEFORMAT </w:instrTex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B7961">
              <w:rPr>
                <w:rFonts w:ascii="Tahoma" w:eastAsia="Calibri" w:hAnsi="Tahoma" w:cs="Tahoma"/>
                <w:sz w:val="16"/>
                <w:szCs w:val="16"/>
              </w:rPr>
              <w:t>, к/с 30101810200000000808</w:t>
            </w:r>
          </w:p>
        </w:tc>
        <w:tc>
          <w:tcPr>
            <w:tcW w:w="4961" w:type="dxa"/>
          </w:tcPr>
          <w:p w:rsidR="001D7E8A" w:rsidRPr="00DB7961" w:rsidRDefault="00390979" w:rsidP="00B24695">
            <w:pPr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Банковские реквизиты: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90979" w:rsidRPr="00DB7961" w:rsidRDefault="00390979" w:rsidP="00B24695">
            <w:pPr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B7961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/>
            </w:r>
            <w:r w:rsidRPr="00DB7961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DOCPROPERTY  bik_kon  \* MERGEFORMAT </w:instrText>
            </w:r>
            <w:r w:rsidRPr="00DB7961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</w:p>
        </w:tc>
      </w:tr>
      <w:tr w:rsidR="00390979" w:rsidRPr="00390979" w:rsidTr="00B65DD7">
        <w:trPr>
          <w:cantSplit/>
          <w:trHeight w:val="421"/>
        </w:trPr>
        <w:tc>
          <w:tcPr>
            <w:tcW w:w="4678" w:type="dxa"/>
          </w:tcPr>
          <w:p w:rsidR="00390979" w:rsidRDefault="00390979" w:rsidP="00B24695">
            <w:pPr>
              <w:spacing w:line="276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:rsidR="00B65DD7" w:rsidRDefault="00B65DD7" w:rsidP="00B24695">
            <w:pPr>
              <w:spacing w:line="276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:rsidR="00B65DD7" w:rsidRPr="00390979" w:rsidRDefault="00B65DD7" w:rsidP="00B24695">
            <w:pPr>
              <w:spacing w:line="276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:rsidR="00390979" w:rsidRPr="00390979" w:rsidRDefault="00390979" w:rsidP="00B24695">
            <w:pPr>
              <w:spacing w:line="276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:rsidR="00390979" w:rsidRPr="00390979" w:rsidRDefault="00390979" w:rsidP="00B24695">
            <w:pPr>
              <w:spacing w:line="276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90979">
              <w:rPr>
                <w:rFonts w:ascii="Tahoma" w:hAnsi="Tahoma" w:cs="Tahoma"/>
                <w:sz w:val="18"/>
                <w:szCs w:val="18"/>
              </w:rPr>
              <w:t xml:space="preserve">______________________________Р.Х. </w:t>
            </w:r>
            <w:proofErr w:type="spellStart"/>
            <w:r w:rsidRPr="00390979">
              <w:rPr>
                <w:rFonts w:ascii="Tahoma" w:hAnsi="Tahoma" w:cs="Tahoma"/>
                <w:sz w:val="18"/>
                <w:szCs w:val="18"/>
              </w:rPr>
              <w:t>Мухаммадиев</w:t>
            </w:r>
            <w:proofErr w:type="spellEnd"/>
            <w:r w:rsidRPr="00390979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390979" w:rsidRPr="00390979" w:rsidRDefault="00390979" w:rsidP="00B24695">
            <w:pPr>
              <w:spacing w:line="276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90979">
              <w:rPr>
                <w:rFonts w:ascii="Tahoma" w:hAnsi="Tahoma" w:cs="Tahoma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4961" w:type="dxa"/>
          </w:tcPr>
          <w:p w:rsidR="00390979" w:rsidRPr="00390979" w:rsidRDefault="00390979" w:rsidP="00B24695">
            <w:pPr>
              <w:spacing w:line="276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:rsidR="00390979" w:rsidRDefault="00390979" w:rsidP="00B24695">
            <w:pPr>
              <w:spacing w:line="276" w:lineRule="auto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65DD7" w:rsidRDefault="00B65DD7" w:rsidP="00B24695">
            <w:pPr>
              <w:spacing w:line="276" w:lineRule="auto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65DD7" w:rsidRPr="00390979" w:rsidRDefault="00B65DD7" w:rsidP="00B24695">
            <w:pPr>
              <w:spacing w:line="276" w:lineRule="auto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90979" w:rsidRPr="00390979" w:rsidRDefault="00390979" w:rsidP="00B24695">
            <w:pPr>
              <w:spacing w:line="276" w:lineRule="auto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390979">
              <w:rPr>
                <w:rFonts w:ascii="Tahoma" w:hAnsi="Tahoma" w:cs="Tahoma"/>
                <w:bCs/>
                <w:sz w:val="18"/>
                <w:szCs w:val="18"/>
              </w:rPr>
              <w:t>__________</w:t>
            </w:r>
            <w:r w:rsidR="00B65DD7">
              <w:rPr>
                <w:rFonts w:ascii="Tahoma" w:hAnsi="Tahoma" w:cs="Tahoma"/>
                <w:bCs/>
                <w:sz w:val="18"/>
                <w:szCs w:val="18"/>
              </w:rPr>
              <w:t>____________</w:t>
            </w:r>
            <w:r w:rsidRPr="00390979">
              <w:rPr>
                <w:rFonts w:ascii="Tahoma" w:hAnsi="Tahoma" w:cs="Tahoma"/>
                <w:bCs/>
                <w:sz w:val="18"/>
                <w:szCs w:val="18"/>
              </w:rPr>
              <w:t>______________</w:t>
            </w:r>
          </w:p>
          <w:p w:rsidR="00390979" w:rsidRPr="00390979" w:rsidRDefault="00390979" w:rsidP="00B24695">
            <w:pPr>
              <w:spacing w:line="276" w:lineRule="auto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390979">
              <w:rPr>
                <w:rFonts w:ascii="Tahoma" w:hAnsi="Tahoma" w:cs="Tahoma"/>
                <w:bCs/>
                <w:sz w:val="18"/>
                <w:szCs w:val="18"/>
              </w:rPr>
              <w:t>мп</w:t>
            </w:r>
            <w:proofErr w:type="spellEnd"/>
          </w:p>
        </w:tc>
      </w:tr>
    </w:tbl>
    <w:p w:rsidR="00C2132A" w:rsidRPr="00390979" w:rsidRDefault="00C2132A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C2132A" w:rsidRPr="00390979" w:rsidSect="00C73B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567" w:bottom="284" w:left="1134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75" w:rsidRDefault="007E6A75" w:rsidP="00562873">
      <w:r>
        <w:separator/>
      </w:r>
    </w:p>
  </w:endnote>
  <w:endnote w:type="continuationSeparator" w:id="0">
    <w:p w:rsidR="007E6A75" w:rsidRDefault="007E6A75" w:rsidP="0056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B7" w:rsidRDefault="002161B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C7" w:rsidRDefault="00682DC7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B7" w:rsidRDefault="002161B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75" w:rsidRDefault="007E6A75" w:rsidP="00562873">
      <w:r>
        <w:separator/>
      </w:r>
    </w:p>
  </w:footnote>
  <w:footnote w:type="continuationSeparator" w:id="0">
    <w:p w:rsidR="007E6A75" w:rsidRDefault="007E6A75" w:rsidP="00562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B7" w:rsidRDefault="002161B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C7" w:rsidRDefault="00682DC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B7" w:rsidRDefault="002161B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23"/>
    <w:multiLevelType w:val="multilevel"/>
    <w:tmpl w:val="9F260D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A47"/>
    <w:rsid w:val="0000049D"/>
    <w:rsid w:val="0000088F"/>
    <w:rsid w:val="00002222"/>
    <w:rsid w:val="00005F49"/>
    <w:rsid w:val="0000681B"/>
    <w:rsid w:val="000113DD"/>
    <w:rsid w:val="00013338"/>
    <w:rsid w:val="00013829"/>
    <w:rsid w:val="000139C7"/>
    <w:rsid w:val="0001700F"/>
    <w:rsid w:val="00020B8B"/>
    <w:rsid w:val="00023FA0"/>
    <w:rsid w:val="00024074"/>
    <w:rsid w:val="0002474E"/>
    <w:rsid w:val="000250B1"/>
    <w:rsid w:val="00025D6E"/>
    <w:rsid w:val="0002610A"/>
    <w:rsid w:val="00027081"/>
    <w:rsid w:val="00027589"/>
    <w:rsid w:val="00027AC3"/>
    <w:rsid w:val="0003129A"/>
    <w:rsid w:val="000330A6"/>
    <w:rsid w:val="0003407D"/>
    <w:rsid w:val="0003458A"/>
    <w:rsid w:val="000360B3"/>
    <w:rsid w:val="000426FE"/>
    <w:rsid w:val="00043BFC"/>
    <w:rsid w:val="00046028"/>
    <w:rsid w:val="00047714"/>
    <w:rsid w:val="000500EC"/>
    <w:rsid w:val="000538EA"/>
    <w:rsid w:val="00055E52"/>
    <w:rsid w:val="00055E53"/>
    <w:rsid w:val="0005694E"/>
    <w:rsid w:val="00060DCB"/>
    <w:rsid w:val="0006132F"/>
    <w:rsid w:val="000615FE"/>
    <w:rsid w:val="00064F36"/>
    <w:rsid w:val="000670FA"/>
    <w:rsid w:val="000709AB"/>
    <w:rsid w:val="000733B1"/>
    <w:rsid w:val="00074690"/>
    <w:rsid w:val="0007479D"/>
    <w:rsid w:val="00076549"/>
    <w:rsid w:val="00076D36"/>
    <w:rsid w:val="00077D0D"/>
    <w:rsid w:val="00081254"/>
    <w:rsid w:val="000823F9"/>
    <w:rsid w:val="00082D3C"/>
    <w:rsid w:val="00083835"/>
    <w:rsid w:val="00083C51"/>
    <w:rsid w:val="00084F79"/>
    <w:rsid w:val="00085A5D"/>
    <w:rsid w:val="0008670A"/>
    <w:rsid w:val="0009236B"/>
    <w:rsid w:val="000936AA"/>
    <w:rsid w:val="00094355"/>
    <w:rsid w:val="000953E9"/>
    <w:rsid w:val="00095840"/>
    <w:rsid w:val="000978BC"/>
    <w:rsid w:val="000A1CC0"/>
    <w:rsid w:val="000A3942"/>
    <w:rsid w:val="000A61DD"/>
    <w:rsid w:val="000B09D4"/>
    <w:rsid w:val="000B5AC4"/>
    <w:rsid w:val="000C00E3"/>
    <w:rsid w:val="000C0CF1"/>
    <w:rsid w:val="000C4F63"/>
    <w:rsid w:val="000C5A88"/>
    <w:rsid w:val="000C6125"/>
    <w:rsid w:val="000C6FA8"/>
    <w:rsid w:val="000C712D"/>
    <w:rsid w:val="000D0412"/>
    <w:rsid w:val="000D043F"/>
    <w:rsid w:val="000D3C93"/>
    <w:rsid w:val="000D4CE3"/>
    <w:rsid w:val="000D55A0"/>
    <w:rsid w:val="000E1C2D"/>
    <w:rsid w:val="000E605C"/>
    <w:rsid w:val="000E61C4"/>
    <w:rsid w:val="000E6B15"/>
    <w:rsid w:val="000F123F"/>
    <w:rsid w:val="000F23B4"/>
    <w:rsid w:val="000F3781"/>
    <w:rsid w:val="000F4BF0"/>
    <w:rsid w:val="000F5897"/>
    <w:rsid w:val="000F5C03"/>
    <w:rsid w:val="00100B53"/>
    <w:rsid w:val="00100C06"/>
    <w:rsid w:val="00101003"/>
    <w:rsid w:val="00101568"/>
    <w:rsid w:val="00102496"/>
    <w:rsid w:val="001032AE"/>
    <w:rsid w:val="00103A84"/>
    <w:rsid w:val="001047C6"/>
    <w:rsid w:val="001048C4"/>
    <w:rsid w:val="00105513"/>
    <w:rsid w:val="00106B69"/>
    <w:rsid w:val="0010742E"/>
    <w:rsid w:val="00107C67"/>
    <w:rsid w:val="0011321F"/>
    <w:rsid w:val="00113904"/>
    <w:rsid w:val="00114EAA"/>
    <w:rsid w:val="001168C1"/>
    <w:rsid w:val="0011718A"/>
    <w:rsid w:val="00120805"/>
    <w:rsid w:val="00121A2E"/>
    <w:rsid w:val="00121DC1"/>
    <w:rsid w:val="00123436"/>
    <w:rsid w:val="00123B29"/>
    <w:rsid w:val="00126F25"/>
    <w:rsid w:val="001270FC"/>
    <w:rsid w:val="00127BB1"/>
    <w:rsid w:val="00130E2E"/>
    <w:rsid w:val="001313FD"/>
    <w:rsid w:val="0013472A"/>
    <w:rsid w:val="00134CE1"/>
    <w:rsid w:val="00135DE5"/>
    <w:rsid w:val="00136B16"/>
    <w:rsid w:val="0013753B"/>
    <w:rsid w:val="00142C2B"/>
    <w:rsid w:val="001435EC"/>
    <w:rsid w:val="001437D0"/>
    <w:rsid w:val="001440B9"/>
    <w:rsid w:val="00145E96"/>
    <w:rsid w:val="0014756E"/>
    <w:rsid w:val="00147CB0"/>
    <w:rsid w:val="00147E6A"/>
    <w:rsid w:val="001517EC"/>
    <w:rsid w:val="001538B1"/>
    <w:rsid w:val="00154C15"/>
    <w:rsid w:val="001559DC"/>
    <w:rsid w:val="001573E6"/>
    <w:rsid w:val="00161076"/>
    <w:rsid w:val="00162218"/>
    <w:rsid w:val="00163B51"/>
    <w:rsid w:val="0016412C"/>
    <w:rsid w:val="00167E03"/>
    <w:rsid w:val="00171336"/>
    <w:rsid w:val="0017368E"/>
    <w:rsid w:val="00173CDB"/>
    <w:rsid w:val="001802F3"/>
    <w:rsid w:val="0018074A"/>
    <w:rsid w:val="00185879"/>
    <w:rsid w:val="00185A2A"/>
    <w:rsid w:val="001866A7"/>
    <w:rsid w:val="00187960"/>
    <w:rsid w:val="00192309"/>
    <w:rsid w:val="00195F3B"/>
    <w:rsid w:val="00197702"/>
    <w:rsid w:val="001A1BB7"/>
    <w:rsid w:val="001A1C4F"/>
    <w:rsid w:val="001A2BBC"/>
    <w:rsid w:val="001A331D"/>
    <w:rsid w:val="001A3797"/>
    <w:rsid w:val="001A5E5D"/>
    <w:rsid w:val="001A6DC9"/>
    <w:rsid w:val="001A7F8D"/>
    <w:rsid w:val="001B08CB"/>
    <w:rsid w:val="001B1E8E"/>
    <w:rsid w:val="001B47FC"/>
    <w:rsid w:val="001B4AAA"/>
    <w:rsid w:val="001B65FD"/>
    <w:rsid w:val="001C042F"/>
    <w:rsid w:val="001C1036"/>
    <w:rsid w:val="001C1112"/>
    <w:rsid w:val="001C2091"/>
    <w:rsid w:val="001C46AD"/>
    <w:rsid w:val="001C5A86"/>
    <w:rsid w:val="001C5BAB"/>
    <w:rsid w:val="001C65FA"/>
    <w:rsid w:val="001D1498"/>
    <w:rsid w:val="001D37FA"/>
    <w:rsid w:val="001D4712"/>
    <w:rsid w:val="001D4F7C"/>
    <w:rsid w:val="001D5A53"/>
    <w:rsid w:val="001D6843"/>
    <w:rsid w:val="001D7E8A"/>
    <w:rsid w:val="001E148B"/>
    <w:rsid w:val="001E1801"/>
    <w:rsid w:val="001E3746"/>
    <w:rsid w:val="001E60A3"/>
    <w:rsid w:val="001F13B9"/>
    <w:rsid w:val="001F34AF"/>
    <w:rsid w:val="001F4FDC"/>
    <w:rsid w:val="001F6C23"/>
    <w:rsid w:val="00201760"/>
    <w:rsid w:val="00202C6B"/>
    <w:rsid w:val="00202D7D"/>
    <w:rsid w:val="00202DEA"/>
    <w:rsid w:val="00202FB8"/>
    <w:rsid w:val="00206363"/>
    <w:rsid w:val="0021042D"/>
    <w:rsid w:val="00216099"/>
    <w:rsid w:val="002161B7"/>
    <w:rsid w:val="0022158C"/>
    <w:rsid w:val="00221FA6"/>
    <w:rsid w:val="0022288C"/>
    <w:rsid w:val="00222FB4"/>
    <w:rsid w:val="002237AF"/>
    <w:rsid w:val="00224367"/>
    <w:rsid w:val="00224CD5"/>
    <w:rsid w:val="0022511A"/>
    <w:rsid w:val="002263CD"/>
    <w:rsid w:val="0022655A"/>
    <w:rsid w:val="002304F2"/>
    <w:rsid w:val="00232445"/>
    <w:rsid w:val="002324DD"/>
    <w:rsid w:val="002338B1"/>
    <w:rsid w:val="00236615"/>
    <w:rsid w:val="00237C2C"/>
    <w:rsid w:val="0024290B"/>
    <w:rsid w:val="002432CE"/>
    <w:rsid w:val="0024400B"/>
    <w:rsid w:val="0024419F"/>
    <w:rsid w:val="00245B25"/>
    <w:rsid w:val="00251DB1"/>
    <w:rsid w:val="00253600"/>
    <w:rsid w:val="00255B89"/>
    <w:rsid w:val="00260A76"/>
    <w:rsid w:val="0026185E"/>
    <w:rsid w:val="002622FB"/>
    <w:rsid w:val="00262B8A"/>
    <w:rsid w:val="00262C4B"/>
    <w:rsid w:val="002667A2"/>
    <w:rsid w:val="0027151B"/>
    <w:rsid w:val="0027220C"/>
    <w:rsid w:val="00272637"/>
    <w:rsid w:val="00273410"/>
    <w:rsid w:val="00276687"/>
    <w:rsid w:val="00280F42"/>
    <w:rsid w:val="002827E4"/>
    <w:rsid w:val="00282C1D"/>
    <w:rsid w:val="002841BE"/>
    <w:rsid w:val="00287F99"/>
    <w:rsid w:val="002910AA"/>
    <w:rsid w:val="00291998"/>
    <w:rsid w:val="00292755"/>
    <w:rsid w:val="002942A2"/>
    <w:rsid w:val="00295460"/>
    <w:rsid w:val="00295B65"/>
    <w:rsid w:val="002966DD"/>
    <w:rsid w:val="0029799A"/>
    <w:rsid w:val="002A1681"/>
    <w:rsid w:val="002A1ABD"/>
    <w:rsid w:val="002A1CF0"/>
    <w:rsid w:val="002A4FF4"/>
    <w:rsid w:val="002A5372"/>
    <w:rsid w:val="002A6818"/>
    <w:rsid w:val="002A6E5F"/>
    <w:rsid w:val="002A7542"/>
    <w:rsid w:val="002A7E5A"/>
    <w:rsid w:val="002B1E3F"/>
    <w:rsid w:val="002B1EB1"/>
    <w:rsid w:val="002B5580"/>
    <w:rsid w:val="002B58D3"/>
    <w:rsid w:val="002B5F77"/>
    <w:rsid w:val="002B69C3"/>
    <w:rsid w:val="002B7949"/>
    <w:rsid w:val="002C0E00"/>
    <w:rsid w:val="002C1586"/>
    <w:rsid w:val="002C1E94"/>
    <w:rsid w:val="002C2ED9"/>
    <w:rsid w:val="002C347D"/>
    <w:rsid w:val="002C3633"/>
    <w:rsid w:val="002C587E"/>
    <w:rsid w:val="002C636F"/>
    <w:rsid w:val="002D286C"/>
    <w:rsid w:val="002D3270"/>
    <w:rsid w:val="002D506B"/>
    <w:rsid w:val="002D71DE"/>
    <w:rsid w:val="002D7F1A"/>
    <w:rsid w:val="002E0371"/>
    <w:rsid w:val="002E47BF"/>
    <w:rsid w:val="002E527B"/>
    <w:rsid w:val="002E5CB0"/>
    <w:rsid w:val="002E6968"/>
    <w:rsid w:val="002E7524"/>
    <w:rsid w:val="002F104D"/>
    <w:rsid w:val="002F244F"/>
    <w:rsid w:val="002F57F2"/>
    <w:rsid w:val="002F5A79"/>
    <w:rsid w:val="002F5C51"/>
    <w:rsid w:val="002F6393"/>
    <w:rsid w:val="003019D4"/>
    <w:rsid w:val="00301C2B"/>
    <w:rsid w:val="0030432F"/>
    <w:rsid w:val="00304415"/>
    <w:rsid w:val="00304505"/>
    <w:rsid w:val="00304855"/>
    <w:rsid w:val="00307BF6"/>
    <w:rsid w:val="0031015F"/>
    <w:rsid w:val="00310592"/>
    <w:rsid w:val="003105C1"/>
    <w:rsid w:val="0031118C"/>
    <w:rsid w:val="003171EE"/>
    <w:rsid w:val="003172A3"/>
    <w:rsid w:val="00317427"/>
    <w:rsid w:val="00320ECD"/>
    <w:rsid w:val="0032373B"/>
    <w:rsid w:val="003267A6"/>
    <w:rsid w:val="003270EB"/>
    <w:rsid w:val="00327554"/>
    <w:rsid w:val="003300CB"/>
    <w:rsid w:val="00331A2B"/>
    <w:rsid w:val="0033311A"/>
    <w:rsid w:val="00333C74"/>
    <w:rsid w:val="00334682"/>
    <w:rsid w:val="003351A6"/>
    <w:rsid w:val="00335A38"/>
    <w:rsid w:val="00337CA7"/>
    <w:rsid w:val="00337D3A"/>
    <w:rsid w:val="00337FA1"/>
    <w:rsid w:val="00340E7C"/>
    <w:rsid w:val="00343A98"/>
    <w:rsid w:val="0034472E"/>
    <w:rsid w:val="00350D92"/>
    <w:rsid w:val="0035348C"/>
    <w:rsid w:val="0035667D"/>
    <w:rsid w:val="003568BE"/>
    <w:rsid w:val="00356F33"/>
    <w:rsid w:val="00362592"/>
    <w:rsid w:val="00365B28"/>
    <w:rsid w:val="00365EA6"/>
    <w:rsid w:val="00366394"/>
    <w:rsid w:val="003670B5"/>
    <w:rsid w:val="003715CE"/>
    <w:rsid w:val="0037230C"/>
    <w:rsid w:val="00372A85"/>
    <w:rsid w:val="00373D0E"/>
    <w:rsid w:val="00374F25"/>
    <w:rsid w:val="00375129"/>
    <w:rsid w:val="0037729B"/>
    <w:rsid w:val="0038123C"/>
    <w:rsid w:val="003815C1"/>
    <w:rsid w:val="00383FF8"/>
    <w:rsid w:val="00384FCD"/>
    <w:rsid w:val="00390979"/>
    <w:rsid w:val="0039182F"/>
    <w:rsid w:val="00394548"/>
    <w:rsid w:val="003956A9"/>
    <w:rsid w:val="003A14D9"/>
    <w:rsid w:val="003A1570"/>
    <w:rsid w:val="003A25C9"/>
    <w:rsid w:val="003B273F"/>
    <w:rsid w:val="003B468F"/>
    <w:rsid w:val="003B4D45"/>
    <w:rsid w:val="003B547D"/>
    <w:rsid w:val="003B688B"/>
    <w:rsid w:val="003B70BB"/>
    <w:rsid w:val="003B7A21"/>
    <w:rsid w:val="003C09F6"/>
    <w:rsid w:val="003C2496"/>
    <w:rsid w:val="003C2962"/>
    <w:rsid w:val="003D2266"/>
    <w:rsid w:val="003D3566"/>
    <w:rsid w:val="003D40F2"/>
    <w:rsid w:val="003D412E"/>
    <w:rsid w:val="003D4D8E"/>
    <w:rsid w:val="003D6E20"/>
    <w:rsid w:val="003D7CDF"/>
    <w:rsid w:val="003E54D4"/>
    <w:rsid w:val="003F1BB0"/>
    <w:rsid w:val="003F5E78"/>
    <w:rsid w:val="003F6A8A"/>
    <w:rsid w:val="00400923"/>
    <w:rsid w:val="004012BF"/>
    <w:rsid w:val="00401B47"/>
    <w:rsid w:val="00401C75"/>
    <w:rsid w:val="00402F5F"/>
    <w:rsid w:val="004052A8"/>
    <w:rsid w:val="00406053"/>
    <w:rsid w:val="00410691"/>
    <w:rsid w:val="00410A76"/>
    <w:rsid w:val="00414DF4"/>
    <w:rsid w:val="00415475"/>
    <w:rsid w:val="00415777"/>
    <w:rsid w:val="0041597C"/>
    <w:rsid w:val="004221F0"/>
    <w:rsid w:val="004226A7"/>
    <w:rsid w:val="0042276C"/>
    <w:rsid w:val="004232AB"/>
    <w:rsid w:val="00424D2D"/>
    <w:rsid w:val="00427F0F"/>
    <w:rsid w:val="0043313D"/>
    <w:rsid w:val="00437051"/>
    <w:rsid w:val="00437328"/>
    <w:rsid w:val="004431AF"/>
    <w:rsid w:val="0044555C"/>
    <w:rsid w:val="004458CE"/>
    <w:rsid w:val="00446A23"/>
    <w:rsid w:val="00447057"/>
    <w:rsid w:val="004523F4"/>
    <w:rsid w:val="0045392F"/>
    <w:rsid w:val="00454B1F"/>
    <w:rsid w:val="00455E87"/>
    <w:rsid w:val="00456351"/>
    <w:rsid w:val="004571EF"/>
    <w:rsid w:val="0045764B"/>
    <w:rsid w:val="004622F6"/>
    <w:rsid w:val="00463E53"/>
    <w:rsid w:val="00464434"/>
    <w:rsid w:val="00471180"/>
    <w:rsid w:val="004727DF"/>
    <w:rsid w:val="004731CD"/>
    <w:rsid w:val="0047558F"/>
    <w:rsid w:val="00476B23"/>
    <w:rsid w:val="00480F24"/>
    <w:rsid w:val="0048301E"/>
    <w:rsid w:val="00485F36"/>
    <w:rsid w:val="004868DB"/>
    <w:rsid w:val="00486B9A"/>
    <w:rsid w:val="00492ED0"/>
    <w:rsid w:val="004948FC"/>
    <w:rsid w:val="00495D0A"/>
    <w:rsid w:val="00495F36"/>
    <w:rsid w:val="0049701A"/>
    <w:rsid w:val="004A0207"/>
    <w:rsid w:val="004A337E"/>
    <w:rsid w:val="004A44D4"/>
    <w:rsid w:val="004A463C"/>
    <w:rsid w:val="004A5A0F"/>
    <w:rsid w:val="004B1C79"/>
    <w:rsid w:val="004B317F"/>
    <w:rsid w:val="004B3290"/>
    <w:rsid w:val="004B5FDB"/>
    <w:rsid w:val="004B7B8B"/>
    <w:rsid w:val="004C0FC3"/>
    <w:rsid w:val="004C41DA"/>
    <w:rsid w:val="004C51F2"/>
    <w:rsid w:val="004C7111"/>
    <w:rsid w:val="004C7ED1"/>
    <w:rsid w:val="004D123E"/>
    <w:rsid w:val="004D269F"/>
    <w:rsid w:val="004D50A7"/>
    <w:rsid w:val="004D6355"/>
    <w:rsid w:val="004D7052"/>
    <w:rsid w:val="004D7E39"/>
    <w:rsid w:val="004E0A6B"/>
    <w:rsid w:val="004E3372"/>
    <w:rsid w:val="004E37F6"/>
    <w:rsid w:val="004E3DF7"/>
    <w:rsid w:val="004E5CF7"/>
    <w:rsid w:val="004E72A1"/>
    <w:rsid w:val="004F009B"/>
    <w:rsid w:val="004F210F"/>
    <w:rsid w:val="004F2C6D"/>
    <w:rsid w:val="004F41FA"/>
    <w:rsid w:val="004F43F4"/>
    <w:rsid w:val="004F4429"/>
    <w:rsid w:val="004F44BA"/>
    <w:rsid w:val="004F5CB1"/>
    <w:rsid w:val="004F6139"/>
    <w:rsid w:val="00500650"/>
    <w:rsid w:val="005010CD"/>
    <w:rsid w:val="005011B6"/>
    <w:rsid w:val="00502722"/>
    <w:rsid w:val="00502857"/>
    <w:rsid w:val="00502F00"/>
    <w:rsid w:val="00503189"/>
    <w:rsid w:val="0050523A"/>
    <w:rsid w:val="00506C41"/>
    <w:rsid w:val="00507054"/>
    <w:rsid w:val="00510CA2"/>
    <w:rsid w:val="005127F7"/>
    <w:rsid w:val="005130F3"/>
    <w:rsid w:val="00514D54"/>
    <w:rsid w:val="00515140"/>
    <w:rsid w:val="00516588"/>
    <w:rsid w:val="00516C79"/>
    <w:rsid w:val="0052000A"/>
    <w:rsid w:val="005208D0"/>
    <w:rsid w:val="00521BE2"/>
    <w:rsid w:val="00521F9A"/>
    <w:rsid w:val="005229E5"/>
    <w:rsid w:val="00523AFC"/>
    <w:rsid w:val="005241AA"/>
    <w:rsid w:val="00527F00"/>
    <w:rsid w:val="00531B48"/>
    <w:rsid w:val="00531DC1"/>
    <w:rsid w:val="00533A68"/>
    <w:rsid w:val="005373C5"/>
    <w:rsid w:val="005378F7"/>
    <w:rsid w:val="0054048E"/>
    <w:rsid w:val="0054092E"/>
    <w:rsid w:val="00541EA2"/>
    <w:rsid w:val="0054238C"/>
    <w:rsid w:val="005431E9"/>
    <w:rsid w:val="00544890"/>
    <w:rsid w:val="00544F02"/>
    <w:rsid w:val="00546B3C"/>
    <w:rsid w:val="0054742D"/>
    <w:rsid w:val="005517D5"/>
    <w:rsid w:val="005518CC"/>
    <w:rsid w:val="00554561"/>
    <w:rsid w:val="00554AE4"/>
    <w:rsid w:val="005558BB"/>
    <w:rsid w:val="00556A5B"/>
    <w:rsid w:val="005602AB"/>
    <w:rsid w:val="00560827"/>
    <w:rsid w:val="00560D64"/>
    <w:rsid w:val="00560E92"/>
    <w:rsid w:val="00560F39"/>
    <w:rsid w:val="005620AA"/>
    <w:rsid w:val="00562873"/>
    <w:rsid w:val="00564821"/>
    <w:rsid w:val="00570B3B"/>
    <w:rsid w:val="0057101C"/>
    <w:rsid w:val="0058048C"/>
    <w:rsid w:val="00580719"/>
    <w:rsid w:val="00580DBB"/>
    <w:rsid w:val="005820A7"/>
    <w:rsid w:val="005832B9"/>
    <w:rsid w:val="00583730"/>
    <w:rsid w:val="00586046"/>
    <w:rsid w:val="005869ED"/>
    <w:rsid w:val="00587DFB"/>
    <w:rsid w:val="00591A47"/>
    <w:rsid w:val="005947BE"/>
    <w:rsid w:val="0059507C"/>
    <w:rsid w:val="00595A5C"/>
    <w:rsid w:val="0059649E"/>
    <w:rsid w:val="005972CE"/>
    <w:rsid w:val="005976F4"/>
    <w:rsid w:val="005978C9"/>
    <w:rsid w:val="00597C50"/>
    <w:rsid w:val="00597E3A"/>
    <w:rsid w:val="005A040A"/>
    <w:rsid w:val="005A0CC2"/>
    <w:rsid w:val="005A0D32"/>
    <w:rsid w:val="005A1840"/>
    <w:rsid w:val="005A240C"/>
    <w:rsid w:val="005A300D"/>
    <w:rsid w:val="005A3D79"/>
    <w:rsid w:val="005A453C"/>
    <w:rsid w:val="005A4D37"/>
    <w:rsid w:val="005A4FF8"/>
    <w:rsid w:val="005A700F"/>
    <w:rsid w:val="005B023F"/>
    <w:rsid w:val="005B0E4D"/>
    <w:rsid w:val="005B0FF5"/>
    <w:rsid w:val="005B2799"/>
    <w:rsid w:val="005B567E"/>
    <w:rsid w:val="005B59BA"/>
    <w:rsid w:val="005B6F99"/>
    <w:rsid w:val="005B7515"/>
    <w:rsid w:val="005C2594"/>
    <w:rsid w:val="005C2F16"/>
    <w:rsid w:val="005C3539"/>
    <w:rsid w:val="005C3CC7"/>
    <w:rsid w:val="005C5F05"/>
    <w:rsid w:val="005C5F9C"/>
    <w:rsid w:val="005C636A"/>
    <w:rsid w:val="005C72A6"/>
    <w:rsid w:val="005C76A9"/>
    <w:rsid w:val="005D113C"/>
    <w:rsid w:val="005D1941"/>
    <w:rsid w:val="005D1CC6"/>
    <w:rsid w:val="005D25D5"/>
    <w:rsid w:val="005D4732"/>
    <w:rsid w:val="005D5017"/>
    <w:rsid w:val="005D555B"/>
    <w:rsid w:val="005E5715"/>
    <w:rsid w:val="005F00FA"/>
    <w:rsid w:val="005F0320"/>
    <w:rsid w:val="005F12F4"/>
    <w:rsid w:val="005F1E8D"/>
    <w:rsid w:val="005F61C3"/>
    <w:rsid w:val="005F7760"/>
    <w:rsid w:val="005F7B94"/>
    <w:rsid w:val="00600FA2"/>
    <w:rsid w:val="00601426"/>
    <w:rsid w:val="006019EF"/>
    <w:rsid w:val="00601AD9"/>
    <w:rsid w:val="00603162"/>
    <w:rsid w:val="00604F38"/>
    <w:rsid w:val="006050E9"/>
    <w:rsid w:val="00605133"/>
    <w:rsid w:val="00606155"/>
    <w:rsid w:val="0060732A"/>
    <w:rsid w:val="00612D3E"/>
    <w:rsid w:val="006136EC"/>
    <w:rsid w:val="0061529A"/>
    <w:rsid w:val="006152FE"/>
    <w:rsid w:val="006162EC"/>
    <w:rsid w:val="00620157"/>
    <w:rsid w:val="00620B3C"/>
    <w:rsid w:val="00621D41"/>
    <w:rsid w:val="00621E4D"/>
    <w:rsid w:val="0062685D"/>
    <w:rsid w:val="00626DF8"/>
    <w:rsid w:val="0063191E"/>
    <w:rsid w:val="00631E56"/>
    <w:rsid w:val="006349A1"/>
    <w:rsid w:val="00634BEA"/>
    <w:rsid w:val="00634C4A"/>
    <w:rsid w:val="00635AA4"/>
    <w:rsid w:val="00640659"/>
    <w:rsid w:val="00643FF4"/>
    <w:rsid w:val="00644661"/>
    <w:rsid w:val="00645066"/>
    <w:rsid w:val="006453DF"/>
    <w:rsid w:val="00645E58"/>
    <w:rsid w:val="00646368"/>
    <w:rsid w:val="00647490"/>
    <w:rsid w:val="0064783B"/>
    <w:rsid w:val="00651BAD"/>
    <w:rsid w:val="006526CF"/>
    <w:rsid w:val="006528F7"/>
    <w:rsid w:val="00653DCB"/>
    <w:rsid w:val="00654C14"/>
    <w:rsid w:val="006568E0"/>
    <w:rsid w:val="00660072"/>
    <w:rsid w:val="00660837"/>
    <w:rsid w:val="00660C3D"/>
    <w:rsid w:val="00661781"/>
    <w:rsid w:val="00664C42"/>
    <w:rsid w:val="0067317D"/>
    <w:rsid w:val="00675C57"/>
    <w:rsid w:val="0068117D"/>
    <w:rsid w:val="00681E09"/>
    <w:rsid w:val="00682DC7"/>
    <w:rsid w:val="0068359A"/>
    <w:rsid w:val="00684712"/>
    <w:rsid w:val="006864B3"/>
    <w:rsid w:val="00693D77"/>
    <w:rsid w:val="0069596F"/>
    <w:rsid w:val="00695A3D"/>
    <w:rsid w:val="006960E2"/>
    <w:rsid w:val="00696F23"/>
    <w:rsid w:val="00697B0A"/>
    <w:rsid w:val="006A1C7F"/>
    <w:rsid w:val="006A1D4A"/>
    <w:rsid w:val="006A656C"/>
    <w:rsid w:val="006B133A"/>
    <w:rsid w:val="006B267B"/>
    <w:rsid w:val="006B36A7"/>
    <w:rsid w:val="006B4AEA"/>
    <w:rsid w:val="006B60E7"/>
    <w:rsid w:val="006B762A"/>
    <w:rsid w:val="006C32B0"/>
    <w:rsid w:val="006C3589"/>
    <w:rsid w:val="006C569D"/>
    <w:rsid w:val="006C6E19"/>
    <w:rsid w:val="006D2DC8"/>
    <w:rsid w:val="006D2DEB"/>
    <w:rsid w:val="006D48B0"/>
    <w:rsid w:val="006D54CF"/>
    <w:rsid w:val="006D6E27"/>
    <w:rsid w:val="006E0278"/>
    <w:rsid w:val="006E35F7"/>
    <w:rsid w:val="006E6D82"/>
    <w:rsid w:val="006E7394"/>
    <w:rsid w:val="006F3AC4"/>
    <w:rsid w:val="006F4D3A"/>
    <w:rsid w:val="006F60BF"/>
    <w:rsid w:val="006F6662"/>
    <w:rsid w:val="006F6D2A"/>
    <w:rsid w:val="006F7D33"/>
    <w:rsid w:val="007008B9"/>
    <w:rsid w:val="00707DD0"/>
    <w:rsid w:val="0071206A"/>
    <w:rsid w:val="00712BD9"/>
    <w:rsid w:val="007131AE"/>
    <w:rsid w:val="007155CE"/>
    <w:rsid w:val="00715DB6"/>
    <w:rsid w:val="00722F3D"/>
    <w:rsid w:val="00723632"/>
    <w:rsid w:val="00724F55"/>
    <w:rsid w:val="00724FA7"/>
    <w:rsid w:val="00725331"/>
    <w:rsid w:val="00725E7C"/>
    <w:rsid w:val="00725ED4"/>
    <w:rsid w:val="00726D9F"/>
    <w:rsid w:val="00727B33"/>
    <w:rsid w:val="00730AD0"/>
    <w:rsid w:val="0073484D"/>
    <w:rsid w:val="00737E6F"/>
    <w:rsid w:val="00741283"/>
    <w:rsid w:val="007412AA"/>
    <w:rsid w:val="0074159B"/>
    <w:rsid w:val="00743544"/>
    <w:rsid w:val="00747422"/>
    <w:rsid w:val="0075028C"/>
    <w:rsid w:val="00751A02"/>
    <w:rsid w:val="00751DEE"/>
    <w:rsid w:val="0075275B"/>
    <w:rsid w:val="00752ECE"/>
    <w:rsid w:val="00754721"/>
    <w:rsid w:val="00755FE4"/>
    <w:rsid w:val="00756954"/>
    <w:rsid w:val="007574AD"/>
    <w:rsid w:val="007622CE"/>
    <w:rsid w:val="00762D0E"/>
    <w:rsid w:val="00764C57"/>
    <w:rsid w:val="00765BCE"/>
    <w:rsid w:val="007665E3"/>
    <w:rsid w:val="00766F5F"/>
    <w:rsid w:val="00771F8D"/>
    <w:rsid w:val="00772D61"/>
    <w:rsid w:val="0077419C"/>
    <w:rsid w:val="00774CD7"/>
    <w:rsid w:val="007824DB"/>
    <w:rsid w:val="007828FF"/>
    <w:rsid w:val="0078728A"/>
    <w:rsid w:val="007909C6"/>
    <w:rsid w:val="00790A83"/>
    <w:rsid w:val="00790C9D"/>
    <w:rsid w:val="00790E17"/>
    <w:rsid w:val="0079139C"/>
    <w:rsid w:val="00791F46"/>
    <w:rsid w:val="007922EE"/>
    <w:rsid w:val="00792D9B"/>
    <w:rsid w:val="00795273"/>
    <w:rsid w:val="00795C77"/>
    <w:rsid w:val="007A0C8D"/>
    <w:rsid w:val="007A5902"/>
    <w:rsid w:val="007B00AD"/>
    <w:rsid w:val="007B301D"/>
    <w:rsid w:val="007B49BF"/>
    <w:rsid w:val="007B58E4"/>
    <w:rsid w:val="007C0D1C"/>
    <w:rsid w:val="007C1D4B"/>
    <w:rsid w:val="007D45AE"/>
    <w:rsid w:val="007D4A8E"/>
    <w:rsid w:val="007D5232"/>
    <w:rsid w:val="007D570B"/>
    <w:rsid w:val="007D623D"/>
    <w:rsid w:val="007D6EAE"/>
    <w:rsid w:val="007D718C"/>
    <w:rsid w:val="007E61F5"/>
    <w:rsid w:val="007E6A75"/>
    <w:rsid w:val="007F0320"/>
    <w:rsid w:val="007F2F79"/>
    <w:rsid w:val="007F3285"/>
    <w:rsid w:val="007F48D1"/>
    <w:rsid w:val="007F498A"/>
    <w:rsid w:val="007F55D9"/>
    <w:rsid w:val="007F5E48"/>
    <w:rsid w:val="007F787F"/>
    <w:rsid w:val="008004D3"/>
    <w:rsid w:val="00803F86"/>
    <w:rsid w:val="008054FD"/>
    <w:rsid w:val="00806B2F"/>
    <w:rsid w:val="00807AA9"/>
    <w:rsid w:val="00807F8C"/>
    <w:rsid w:val="0081226C"/>
    <w:rsid w:val="00813214"/>
    <w:rsid w:val="008212E8"/>
    <w:rsid w:val="0082216B"/>
    <w:rsid w:val="008228B0"/>
    <w:rsid w:val="00822F03"/>
    <w:rsid w:val="00823355"/>
    <w:rsid w:val="0082421B"/>
    <w:rsid w:val="00824491"/>
    <w:rsid w:val="00824912"/>
    <w:rsid w:val="00824CF8"/>
    <w:rsid w:val="00827E5E"/>
    <w:rsid w:val="008300C3"/>
    <w:rsid w:val="00831DFD"/>
    <w:rsid w:val="00832C3A"/>
    <w:rsid w:val="00840ECA"/>
    <w:rsid w:val="008410FC"/>
    <w:rsid w:val="00844B9A"/>
    <w:rsid w:val="00844BF7"/>
    <w:rsid w:val="008450E1"/>
    <w:rsid w:val="008475BE"/>
    <w:rsid w:val="00851732"/>
    <w:rsid w:val="00852C4C"/>
    <w:rsid w:val="008531AC"/>
    <w:rsid w:val="008541D9"/>
    <w:rsid w:val="00855548"/>
    <w:rsid w:val="00855B70"/>
    <w:rsid w:val="00855EE8"/>
    <w:rsid w:val="008607EC"/>
    <w:rsid w:val="008644F8"/>
    <w:rsid w:val="00865438"/>
    <w:rsid w:val="00865AB0"/>
    <w:rsid w:val="00865B81"/>
    <w:rsid w:val="00870586"/>
    <w:rsid w:val="00872CA1"/>
    <w:rsid w:val="00873A89"/>
    <w:rsid w:val="00876195"/>
    <w:rsid w:val="008767A7"/>
    <w:rsid w:val="00876827"/>
    <w:rsid w:val="00877947"/>
    <w:rsid w:val="00877D22"/>
    <w:rsid w:val="00880DE9"/>
    <w:rsid w:val="008822A4"/>
    <w:rsid w:val="008823D0"/>
    <w:rsid w:val="00882EEB"/>
    <w:rsid w:val="00884203"/>
    <w:rsid w:val="00886C96"/>
    <w:rsid w:val="00890323"/>
    <w:rsid w:val="00892CCF"/>
    <w:rsid w:val="00895A0A"/>
    <w:rsid w:val="00895D80"/>
    <w:rsid w:val="00897A89"/>
    <w:rsid w:val="008A1730"/>
    <w:rsid w:val="008A185E"/>
    <w:rsid w:val="008A1A1B"/>
    <w:rsid w:val="008A31A1"/>
    <w:rsid w:val="008A63B5"/>
    <w:rsid w:val="008A6722"/>
    <w:rsid w:val="008B3373"/>
    <w:rsid w:val="008B337E"/>
    <w:rsid w:val="008B450C"/>
    <w:rsid w:val="008B5CC6"/>
    <w:rsid w:val="008B608D"/>
    <w:rsid w:val="008C05C3"/>
    <w:rsid w:val="008C4382"/>
    <w:rsid w:val="008C4511"/>
    <w:rsid w:val="008C4F5A"/>
    <w:rsid w:val="008C5AC2"/>
    <w:rsid w:val="008C5D41"/>
    <w:rsid w:val="008C6782"/>
    <w:rsid w:val="008D126A"/>
    <w:rsid w:val="008D2C59"/>
    <w:rsid w:val="008D318F"/>
    <w:rsid w:val="008D41C4"/>
    <w:rsid w:val="008D4C03"/>
    <w:rsid w:val="008D502F"/>
    <w:rsid w:val="008D51F6"/>
    <w:rsid w:val="008D553F"/>
    <w:rsid w:val="008E207C"/>
    <w:rsid w:val="008E32C6"/>
    <w:rsid w:val="008E6701"/>
    <w:rsid w:val="008E7E18"/>
    <w:rsid w:val="008F21AB"/>
    <w:rsid w:val="008F6277"/>
    <w:rsid w:val="008F63E1"/>
    <w:rsid w:val="008F6A79"/>
    <w:rsid w:val="00900003"/>
    <w:rsid w:val="00900B0E"/>
    <w:rsid w:val="00902B2A"/>
    <w:rsid w:val="009045AA"/>
    <w:rsid w:val="00911A9D"/>
    <w:rsid w:val="00911B8D"/>
    <w:rsid w:val="00911F76"/>
    <w:rsid w:val="00912CEF"/>
    <w:rsid w:val="00913D6E"/>
    <w:rsid w:val="00915062"/>
    <w:rsid w:val="00917774"/>
    <w:rsid w:val="0092028C"/>
    <w:rsid w:val="009266D3"/>
    <w:rsid w:val="00927CD9"/>
    <w:rsid w:val="009300B2"/>
    <w:rsid w:val="0093115D"/>
    <w:rsid w:val="00931479"/>
    <w:rsid w:val="009325FE"/>
    <w:rsid w:val="009374B1"/>
    <w:rsid w:val="009374E3"/>
    <w:rsid w:val="009376D8"/>
    <w:rsid w:val="00940643"/>
    <w:rsid w:val="00942B38"/>
    <w:rsid w:val="0094333F"/>
    <w:rsid w:val="00947606"/>
    <w:rsid w:val="00953510"/>
    <w:rsid w:val="009541C3"/>
    <w:rsid w:val="009542D0"/>
    <w:rsid w:val="00954602"/>
    <w:rsid w:val="00954F86"/>
    <w:rsid w:val="00955EE8"/>
    <w:rsid w:val="00956259"/>
    <w:rsid w:val="00957152"/>
    <w:rsid w:val="0096060B"/>
    <w:rsid w:val="00962205"/>
    <w:rsid w:val="0096291E"/>
    <w:rsid w:val="00964568"/>
    <w:rsid w:val="00966198"/>
    <w:rsid w:val="00967A4D"/>
    <w:rsid w:val="009708DF"/>
    <w:rsid w:val="00970A00"/>
    <w:rsid w:val="00972D11"/>
    <w:rsid w:val="00977235"/>
    <w:rsid w:val="00977508"/>
    <w:rsid w:val="00980978"/>
    <w:rsid w:val="009815E8"/>
    <w:rsid w:val="00983AD3"/>
    <w:rsid w:val="00983D2D"/>
    <w:rsid w:val="0098725E"/>
    <w:rsid w:val="00991516"/>
    <w:rsid w:val="00994535"/>
    <w:rsid w:val="00994783"/>
    <w:rsid w:val="00995AAB"/>
    <w:rsid w:val="009A0427"/>
    <w:rsid w:val="009A05CE"/>
    <w:rsid w:val="009A4619"/>
    <w:rsid w:val="009B078C"/>
    <w:rsid w:val="009B0991"/>
    <w:rsid w:val="009B1B0F"/>
    <w:rsid w:val="009B2DE7"/>
    <w:rsid w:val="009B2E74"/>
    <w:rsid w:val="009B5EE1"/>
    <w:rsid w:val="009B65EB"/>
    <w:rsid w:val="009B676A"/>
    <w:rsid w:val="009B6F63"/>
    <w:rsid w:val="009B77DF"/>
    <w:rsid w:val="009C0480"/>
    <w:rsid w:val="009C1583"/>
    <w:rsid w:val="009C1B7F"/>
    <w:rsid w:val="009C27FE"/>
    <w:rsid w:val="009C4C31"/>
    <w:rsid w:val="009C7321"/>
    <w:rsid w:val="009C7FBA"/>
    <w:rsid w:val="009D0158"/>
    <w:rsid w:val="009D6964"/>
    <w:rsid w:val="009D6B2E"/>
    <w:rsid w:val="009E2EC0"/>
    <w:rsid w:val="009E3BCF"/>
    <w:rsid w:val="009E4730"/>
    <w:rsid w:val="009E4FB7"/>
    <w:rsid w:val="009E59A2"/>
    <w:rsid w:val="009F08F5"/>
    <w:rsid w:val="009F1000"/>
    <w:rsid w:val="009F2271"/>
    <w:rsid w:val="009F273A"/>
    <w:rsid w:val="009F6077"/>
    <w:rsid w:val="009F686F"/>
    <w:rsid w:val="009F6DCD"/>
    <w:rsid w:val="009F719A"/>
    <w:rsid w:val="00A01136"/>
    <w:rsid w:val="00A037B9"/>
    <w:rsid w:val="00A0392C"/>
    <w:rsid w:val="00A04B40"/>
    <w:rsid w:val="00A056BC"/>
    <w:rsid w:val="00A102DC"/>
    <w:rsid w:val="00A11345"/>
    <w:rsid w:val="00A13342"/>
    <w:rsid w:val="00A15C4A"/>
    <w:rsid w:val="00A205B2"/>
    <w:rsid w:val="00A20609"/>
    <w:rsid w:val="00A217BD"/>
    <w:rsid w:val="00A21F1B"/>
    <w:rsid w:val="00A2532B"/>
    <w:rsid w:val="00A25434"/>
    <w:rsid w:val="00A25679"/>
    <w:rsid w:val="00A27A2F"/>
    <w:rsid w:val="00A32D46"/>
    <w:rsid w:val="00A36A7B"/>
    <w:rsid w:val="00A36B87"/>
    <w:rsid w:val="00A371C6"/>
    <w:rsid w:val="00A37785"/>
    <w:rsid w:val="00A400E8"/>
    <w:rsid w:val="00A40D35"/>
    <w:rsid w:val="00A46452"/>
    <w:rsid w:val="00A468BA"/>
    <w:rsid w:val="00A47CFD"/>
    <w:rsid w:val="00A47E83"/>
    <w:rsid w:val="00A5034A"/>
    <w:rsid w:val="00A52036"/>
    <w:rsid w:val="00A53E81"/>
    <w:rsid w:val="00A55361"/>
    <w:rsid w:val="00A61BBA"/>
    <w:rsid w:val="00A6257E"/>
    <w:rsid w:val="00A62AD6"/>
    <w:rsid w:val="00A63B9A"/>
    <w:rsid w:val="00A63C3C"/>
    <w:rsid w:val="00A67F0C"/>
    <w:rsid w:val="00A739ED"/>
    <w:rsid w:val="00A74CF3"/>
    <w:rsid w:val="00A75175"/>
    <w:rsid w:val="00A753D6"/>
    <w:rsid w:val="00A7766D"/>
    <w:rsid w:val="00A81447"/>
    <w:rsid w:val="00A81936"/>
    <w:rsid w:val="00A8222A"/>
    <w:rsid w:val="00A83C27"/>
    <w:rsid w:val="00A84559"/>
    <w:rsid w:val="00A85400"/>
    <w:rsid w:val="00A85BCA"/>
    <w:rsid w:val="00A861BE"/>
    <w:rsid w:val="00A90FE6"/>
    <w:rsid w:val="00A916C3"/>
    <w:rsid w:val="00A91C61"/>
    <w:rsid w:val="00A93172"/>
    <w:rsid w:val="00A9354C"/>
    <w:rsid w:val="00A94083"/>
    <w:rsid w:val="00A954FD"/>
    <w:rsid w:val="00A95B19"/>
    <w:rsid w:val="00A95CE0"/>
    <w:rsid w:val="00A95FA0"/>
    <w:rsid w:val="00A9697D"/>
    <w:rsid w:val="00AA076B"/>
    <w:rsid w:val="00AA1B8D"/>
    <w:rsid w:val="00AA6027"/>
    <w:rsid w:val="00AA6346"/>
    <w:rsid w:val="00AA6CA0"/>
    <w:rsid w:val="00AA701A"/>
    <w:rsid w:val="00AA784B"/>
    <w:rsid w:val="00AA7E61"/>
    <w:rsid w:val="00AB070E"/>
    <w:rsid w:val="00AB120D"/>
    <w:rsid w:val="00AB38F2"/>
    <w:rsid w:val="00AB4093"/>
    <w:rsid w:val="00AB66C5"/>
    <w:rsid w:val="00AB7341"/>
    <w:rsid w:val="00AB7FAF"/>
    <w:rsid w:val="00AC02C2"/>
    <w:rsid w:val="00AC4832"/>
    <w:rsid w:val="00AC7874"/>
    <w:rsid w:val="00AD133B"/>
    <w:rsid w:val="00AD3424"/>
    <w:rsid w:val="00AD394E"/>
    <w:rsid w:val="00AD45EF"/>
    <w:rsid w:val="00AD50D7"/>
    <w:rsid w:val="00AD69A1"/>
    <w:rsid w:val="00AD6D0A"/>
    <w:rsid w:val="00AD7CC8"/>
    <w:rsid w:val="00AE07FF"/>
    <w:rsid w:val="00AE0989"/>
    <w:rsid w:val="00AE0E0A"/>
    <w:rsid w:val="00AE4A1D"/>
    <w:rsid w:val="00AE5F18"/>
    <w:rsid w:val="00AE6AF3"/>
    <w:rsid w:val="00AE7DBC"/>
    <w:rsid w:val="00AF0772"/>
    <w:rsid w:val="00AF0A3B"/>
    <w:rsid w:val="00AF32DE"/>
    <w:rsid w:val="00AF4158"/>
    <w:rsid w:val="00AF4ECE"/>
    <w:rsid w:val="00AF50EE"/>
    <w:rsid w:val="00AF5509"/>
    <w:rsid w:val="00AF57A0"/>
    <w:rsid w:val="00AF59E5"/>
    <w:rsid w:val="00AF5EE7"/>
    <w:rsid w:val="00AF65F1"/>
    <w:rsid w:val="00B01C8E"/>
    <w:rsid w:val="00B05509"/>
    <w:rsid w:val="00B0664F"/>
    <w:rsid w:val="00B07B58"/>
    <w:rsid w:val="00B10D7E"/>
    <w:rsid w:val="00B1653C"/>
    <w:rsid w:val="00B173F7"/>
    <w:rsid w:val="00B20D45"/>
    <w:rsid w:val="00B21062"/>
    <w:rsid w:val="00B226BA"/>
    <w:rsid w:val="00B25FAD"/>
    <w:rsid w:val="00B324EE"/>
    <w:rsid w:val="00B3484B"/>
    <w:rsid w:val="00B34FFA"/>
    <w:rsid w:val="00B357BA"/>
    <w:rsid w:val="00B3781A"/>
    <w:rsid w:val="00B400E0"/>
    <w:rsid w:val="00B40710"/>
    <w:rsid w:val="00B40B89"/>
    <w:rsid w:val="00B42E02"/>
    <w:rsid w:val="00B43D33"/>
    <w:rsid w:val="00B476B3"/>
    <w:rsid w:val="00B510E9"/>
    <w:rsid w:val="00B513A2"/>
    <w:rsid w:val="00B5446D"/>
    <w:rsid w:val="00B5457F"/>
    <w:rsid w:val="00B578EE"/>
    <w:rsid w:val="00B6062B"/>
    <w:rsid w:val="00B61407"/>
    <w:rsid w:val="00B61EEC"/>
    <w:rsid w:val="00B62A56"/>
    <w:rsid w:val="00B63DA9"/>
    <w:rsid w:val="00B65330"/>
    <w:rsid w:val="00B65DD7"/>
    <w:rsid w:val="00B720E6"/>
    <w:rsid w:val="00B73A72"/>
    <w:rsid w:val="00B73D17"/>
    <w:rsid w:val="00B7579E"/>
    <w:rsid w:val="00B76327"/>
    <w:rsid w:val="00B77F8A"/>
    <w:rsid w:val="00B82052"/>
    <w:rsid w:val="00B83771"/>
    <w:rsid w:val="00B83E31"/>
    <w:rsid w:val="00B84F86"/>
    <w:rsid w:val="00B9070D"/>
    <w:rsid w:val="00B918C8"/>
    <w:rsid w:val="00B92F8F"/>
    <w:rsid w:val="00B941AE"/>
    <w:rsid w:val="00B956D7"/>
    <w:rsid w:val="00B95BF6"/>
    <w:rsid w:val="00BA0BDC"/>
    <w:rsid w:val="00BA1C2A"/>
    <w:rsid w:val="00BA2F99"/>
    <w:rsid w:val="00BA39B7"/>
    <w:rsid w:val="00BA6E99"/>
    <w:rsid w:val="00BA6F79"/>
    <w:rsid w:val="00BB045C"/>
    <w:rsid w:val="00BB0D9F"/>
    <w:rsid w:val="00BB14CE"/>
    <w:rsid w:val="00BB4511"/>
    <w:rsid w:val="00BB4D9D"/>
    <w:rsid w:val="00BB5C7B"/>
    <w:rsid w:val="00BC2729"/>
    <w:rsid w:val="00BC4D3B"/>
    <w:rsid w:val="00BC5EA0"/>
    <w:rsid w:val="00BC5FF5"/>
    <w:rsid w:val="00BC6DAF"/>
    <w:rsid w:val="00BD02C5"/>
    <w:rsid w:val="00BD0836"/>
    <w:rsid w:val="00BD0C5A"/>
    <w:rsid w:val="00BD5AAF"/>
    <w:rsid w:val="00BD6718"/>
    <w:rsid w:val="00BD7D31"/>
    <w:rsid w:val="00BE13A3"/>
    <w:rsid w:val="00BE282F"/>
    <w:rsid w:val="00BE4506"/>
    <w:rsid w:val="00BE4FF0"/>
    <w:rsid w:val="00BE68F3"/>
    <w:rsid w:val="00BF1CCE"/>
    <w:rsid w:val="00BF5A44"/>
    <w:rsid w:val="00BF5CFB"/>
    <w:rsid w:val="00BF6030"/>
    <w:rsid w:val="00C02AA2"/>
    <w:rsid w:val="00C031BA"/>
    <w:rsid w:val="00C04677"/>
    <w:rsid w:val="00C048F8"/>
    <w:rsid w:val="00C05856"/>
    <w:rsid w:val="00C10708"/>
    <w:rsid w:val="00C10B75"/>
    <w:rsid w:val="00C11FCF"/>
    <w:rsid w:val="00C121BA"/>
    <w:rsid w:val="00C1365E"/>
    <w:rsid w:val="00C14D82"/>
    <w:rsid w:val="00C157C5"/>
    <w:rsid w:val="00C15D72"/>
    <w:rsid w:val="00C15E33"/>
    <w:rsid w:val="00C17810"/>
    <w:rsid w:val="00C2132A"/>
    <w:rsid w:val="00C2217C"/>
    <w:rsid w:val="00C24748"/>
    <w:rsid w:val="00C253F1"/>
    <w:rsid w:val="00C33C97"/>
    <w:rsid w:val="00C34D72"/>
    <w:rsid w:val="00C3763E"/>
    <w:rsid w:val="00C377D7"/>
    <w:rsid w:val="00C4093C"/>
    <w:rsid w:val="00C41E28"/>
    <w:rsid w:val="00C42BAD"/>
    <w:rsid w:val="00C439BE"/>
    <w:rsid w:val="00C44F85"/>
    <w:rsid w:val="00C47CE1"/>
    <w:rsid w:val="00C515A1"/>
    <w:rsid w:val="00C5311F"/>
    <w:rsid w:val="00C54AA3"/>
    <w:rsid w:val="00C54FC7"/>
    <w:rsid w:val="00C55B3C"/>
    <w:rsid w:val="00C6260F"/>
    <w:rsid w:val="00C65143"/>
    <w:rsid w:val="00C66A1A"/>
    <w:rsid w:val="00C67003"/>
    <w:rsid w:val="00C67BBB"/>
    <w:rsid w:val="00C73B11"/>
    <w:rsid w:val="00C75B38"/>
    <w:rsid w:val="00C75D2F"/>
    <w:rsid w:val="00C77FE8"/>
    <w:rsid w:val="00C819C7"/>
    <w:rsid w:val="00C82171"/>
    <w:rsid w:val="00C82180"/>
    <w:rsid w:val="00C85A72"/>
    <w:rsid w:val="00C85E2F"/>
    <w:rsid w:val="00C90188"/>
    <w:rsid w:val="00C9178D"/>
    <w:rsid w:val="00C91C2E"/>
    <w:rsid w:val="00C969BA"/>
    <w:rsid w:val="00CA0BC7"/>
    <w:rsid w:val="00CA2C53"/>
    <w:rsid w:val="00CA2D74"/>
    <w:rsid w:val="00CA3344"/>
    <w:rsid w:val="00CA3640"/>
    <w:rsid w:val="00CA7521"/>
    <w:rsid w:val="00CB0FB8"/>
    <w:rsid w:val="00CB10A0"/>
    <w:rsid w:val="00CB2320"/>
    <w:rsid w:val="00CB3460"/>
    <w:rsid w:val="00CB57F6"/>
    <w:rsid w:val="00CB5DD0"/>
    <w:rsid w:val="00CB67C2"/>
    <w:rsid w:val="00CB7B50"/>
    <w:rsid w:val="00CC1E9C"/>
    <w:rsid w:val="00CC1EDD"/>
    <w:rsid w:val="00CC2272"/>
    <w:rsid w:val="00CC33DD"/>
    <w:rsid w:val="00CC656F"/>
    <w:rsid w:val="00CC6923"/>
    <w:rsid w:val="00CD070A"/>
    <w:rsid w:val="00CD10D5"/>
    <w:rsid w:val="00CD1994"/>
    <w:rsid w:val="00CD34A6"/>
    <w:rsid w:val="00CD3BB6"/>
    <w:rsid w:val="00CD3DFE"/>
    <w:rsid w:val="00CE19F9"/>
    <w:rsid w:val="00CE1B19"/>
    <w:rsid w:val="00CE39C9"/>
    <w:rsid w:val="00CE4E38"/>
    <w:rsid w:val="00CE5010"/>
    <w:rsid w:val="00CE79E0"/>
    <w:rsid w:val="00CF0512"/>
    <w:rsid w:val="00CF0C49"/>
    <w:rsid w:val="00CF1463"/>
    <w:rsid w:val="00CF2EBC"/>
    <w:rsid w:val="00CF329D"/>
    <w:rsid w:val="00CF3E19"/>
    <w:rsid w:val="00CF4571"/>
    <w:rsid w:val="00D00BE3"/>
    <w:rsid w:val="00D02137"/>
    <w:rsid w:val="00D0428D"/>
    <w:rsid w:val="00D04D29"/>
    <w:rsid w:val="00D04F29"/>
    <w:rsid w:val="00D05D62"/>
    <w:rsid w:val="00D0686F"/>
    <w:rsid w:val="00D105FE"/>
    <w:rsid w:val="00D10633"/>
    <w:rsid w:val="00D12582"/>
    <w:rsid w:val="00D131F8"/>
    <w:rsid w:val="00D13E96"/>
    <w:rsid w:val="00D142A3"/>
    <w:rsid w:val="00D1516E"/>
    <w:rsid w:val="00D154EE"/>
    <w:rsid w:val="00D1552C"/>
    <w:rsid w:val="00D16133"/>
    <w:rsid w:val="00D210C2"/>
    <w:rsid w:val="00D2233A"/>
    <w:rsid w:val="00D234AA"/>
    <w:rsid w:val="00D25560"/>
    <w:rsid w:val="00D26FBD"/>
    <w:rsid w:val="00D27EAF"/>
    <w:rsid w:val="00D30356"/>
    <w:rsid w:val="00D312A3"/>
    <w:rsid w:val="00D32DC2"/>
    <w:rsid w:val="00D358D4"/>
    <w:rsid w:val="00D35F5B"/>
    <w:rsid w:val="00D37AB2"/>
    <w:rsid w:val="00D44316"/>
    <w:rsid w:val="00D447E0"/>
    <w:rsid w:val="00D456CE"/>
    <w:rsid w:val="00D45C65"/>
    <w:rsid w:val="00D47532"/>
    <w:rsid w:val="00D505BC"/>
    <w:rsid w:val="00D50610"/>
    <w:rsid w:val="00D51544"/>
    <w:rsid w:val="00D519F2"/>
    <w:rsid w:val="00D53151"/>
    <w:rsid w:val="00D547CD"/>
    <w:rsid w:val="00D56133"/>
    <w:rsid w:val="00D5666F"/>
    <w:rsid w:val="00D567D6"/>
    <w:rsid w:val="00D57D2A"/>
    <w:rsid w:val="00D62A86"/>
    <w:rsid w:val="00D63336"/>
    <w:rsid w:val="00D6373C"/>
    <w:rsid w:val="00D65200"/>
    <w:rsid w:val="00D668BF"/>
    <w:rsid w:val="00D7002D"/>
    <w:rsid w:val="00D711FA"/>
    <w:rsid w:val="00D720BF"/>
    <w:rsid w:val="00D74A49"/>
    <w:rsid w:val="00D77236"/>
    <w:rsid w:val="00D84A56"/>
    <w:rsid w:val="00D84FB5"/>
    <w:rsid w:val="00D85E6A"/>
    <w:rsid w:val="00D85F46"/>
    <w:rsid w:val="00D870FF"/>
    <w:rsid w:val="00D918A3"/>
    <w:rsid w:val="00D9503C"/>
    <w:rsid w:val="00D95D5B"/>
    <w:rsid w:val="00D95D82"/>
    <w:rsid w:val="00D95E37"/>
    <w:rsid w:val="00D96E0E"/>
    <w:rsid w:val="00D97021"/>
    <w:rsid w:val="00D97B80"/>
    <w:rsid w:val="00D97BA1"/>
    <w:rsid w:val="00D97E1D"/>
    <w:rsid w:val="00DA1FA4"/>
    <w:rsid w:val="00DA2252"/>
    <w:rsid w:val="00DA3AD4"/>
    <w:rsid w:val="00DA55A3"/>
    <w:rsid w:val="00DA5737"/>
    <w:rsid w:val="00DB046C"/>
    <w:rsid w:val="00DB084E"/>
    <w:rsid w:val="00DB10D4"/>
    <w:rsid w:val="00DB2EFE"/>
    <w:rsid w:val="00DB356C"/>
    <w:rsid w:val="00DB3A7B"/>
    <w:rsid w:val="00DB42C6"/>
    <w:rsid w:val="00DB562C"/>
    <w:rsid w:val="00DB5A5A"/>
    <w:rsid w:val="00DB650E"/>
    <w:rsid w:val="00DB7961"/>
    <w:rsid w:val="00DC286A"/>
    <w:rsid w:val="00DC2F05"/>
    <w:rsid w:val="00DC31D8"/>
    <w:rsid w:val="00DC4C44"/>
    <w:rsid w:val="00DC4D76"/>
    <w:rsid w:val="00DC4DB2"/>
    <w:rsid w:val="00DD34B7"/>
    <w:rsid w:val="00DD408B"/>
    <w:rsid w:val="00DD4C27"/>
    <w:rsid w:val="00DD65F8"/>
    <w:rsid w:val="00DE131D"/>
    <w:rsid w:val="00DE2CFF"/>
    <w:rsid w:val="00DE3A0B"/>
    <w:rsid w:val="00DE4351"/>
    <w:rsid w:val="00DE4F4D"/>
    <w:rsid w:val="00DE5CC8"/>
    <w:rsid w:val="00DE711B"/>
    <w:rsid w:val="00DE7793"/>
    <w:rsid w:val="00DF07AF"/>
    <w:rsid w:val="00DF2099"/>
    <w:rsid w:val="00DF5028"/>
    <w:rsid w:val="00DF71DB"/>
    <w:rsid w:val="00E00089"/>
    <w:rsid w:val="00E02A65"/>
    <w:rsid w:val="00E03B3C"/>
    <w:rsid w:val="00E03E75"/>
    <w:rsid w:val="00E053E3"/>
    <w:rsid w:val="00E05935"/>
    <w:rsid w:val="00E06749"/>
    <w:rsid w:val="00E068C7"/>
    <w:rsid w:val="00E07439"/>
    <w:rsid w:val="00E10493"/>
    <w:rsid w:val="00E12C63"/>
    <w:rsid w:val="00E12E50"/>
    <w:rsid w:val="00E14DFF"/>
    <w:rsid w:val="00E14E01"/>
    <w:rsid w:val="00E14F0B"/>
    <w:rsid w:val="00E16A3A"/>
    <w:rsid w:val="00E16FD9"/>
    <w:rsid w:val="00E206A4"/>
    <w:rsid w:val="00E24908"/>
    <w:rsid w:val="00E3553D"/>
    <w:rsid w:val="00E35A83"/>
    <w:rsid w:val="00E41211"/>
    <w:rsid w:val="00E42B8D"/>
    <w:rsid w:val="00E43D21"/>
    <w:rsid w:val="00E451F2"/>
    <w:rsid w:val="00E45A01"/>
    <w:rsid w:val="00E473A5"/>
    <w:rsid w:val="00E53CD5"/>
    <w:rsid w:val="00E540FD"/>
    <w:rsid w:val="00E5617A"/>
    <w:rsid w:val="00E63135"/>
    <w:rsid w:val="00E63C46"/>
    <w:rsid w:val="00E6737D"/>
    <w:rsid w:val="00E74FE7"/>
    <w:rsid w:val="00E75CD9"/>
    <w:rsid w:val="00E75EDE"/>
    <w:rsid w:val="00E80A35"/>
    <w:rsid w:val="00E80B9C"/>
    <w:rsid w:val="00E815E3"/>
    <w:rsid w:val="00E834A7"/>
    <w:rsid w:val="00E87443"/>
    <w:rsid w:val="00E90178"/>
    <w:rsid w:val="00E916CA"/>
    <w:rsid w:val="00E9401A"/>
    <w:rsid w:val="00E9423B"/>
    <w:rsid w:val="00E967EA"/>
    <w:rsid w:val="00E96ABC"/>
    <w:rsid w:val="00E96C1A"/>
    <w:rsid w:val="00EA188B"/>
    <w:rsid w:val="00EA2183"/>
    <w:rsid w:val="00EA6721"/>
    <w:rsid w:val="00EB0BEE"/>
    <w:rsid w:val="00EB10FB"/>
    <w:rsid w:val="00EB2861"/>
    <w:rsid w:val="00EB6ADD"/>
    <w:rsid w:val="00EC08E8"/>
    <w:rsid w:val="00EC0987"/>
    <w:rsid w:val="00EC1C9E"/>
    <w:rsid w:val="00EC21C3"/>
    <w:rsid w:val="00EC2D4B"/>
    <w:rsid w:val="00EC2F4A"/>
    <w:rsid w:val="00EC3AD9"/>
    <w:rsid w:val="00EC494F"/>
    <w:rsid w:val="00EC5DAB"/>
    <w:rsid w:val="00EC6662"/>
    <w:rsid w:val="00EC6A15"/>
    <w:rsid w:val="00EC7A06"/>
    <w:rsid w:val="00EC7A7A"/>
    <w:rsid w:val="00ED12DC"/>
    <w:rsid w:val="00ED2511"/>
    <w:rsid w:val="00ED3AA5"/>
    <w:rsid w:val="00ED55F3"/>
    <w:rsid w:val="00EE18F9"/>
    <w:rsid w:val="00EE25B3"/>
    <w:rsid w:val="00EE588B"/>
    <w:rsid w:val="00EE7F81"/>
    <w:rsid w:val="00EF112E"/>
    <w:rsid w:val="00EF558E"/>
    <w:rsid w:val="00EF618C"/>
    <w:rsid w:val="00EF6D5C"/>
    <w:rsid w:val="00F00232"/>
    <w:rsid w:val="00F00424"/>
    <w:rsid w:val="00F01AEB"/>
    <w:rsid w:val="00F01C5A"/>
    <w:rsid w:val="00F0214B"/>
    <w:rsid w:val="00F036E2"/>
    <w:rsid w:val="00F041B9"/>
    <w:rsid w:val="00F042A9"/>
    <w:rsid w:val="00F050B1"/>
    <w:rsid w:val="00F051CC"/>
    <w:rsid w:val="00F05E36"/>
    <w:rsid w:val="00F07007"/>
    <w:rsid w:val="00F07C21"/>
    <w:rsid w:val="00F10584"/>
    <w:rsid w:val="00F10AD9"/>
    <w:rsid w:val="00F1112A"/>
    <w:rsid w:val="00F134E3"/>
    <w:rsid w:val="00F14F6C"/>
    <w:rsid w:val="00F1514D"/>
    <w:rsid w:val="00F16A3D"/>
    <w:rsid w:val="00F1769B"/>
    <w:rsid w:val="00F20FF5"/>
    <w:rsid w:val="00F21261"/>
    <w:rsid w:val="00F21C9D"/>
    <w:rsid w:val="00F22548"/>
    <w:rsid w:val="00F23C7B"/>
    <w:rsid w:val="00F24026"/>
    <w:rsid w:val="00F2414B"/>
    <w:rsid w:val="00F2502F"/>
    <w:rsid w:val="00F3043E"/>
    <w:rsid w:val="00F323C8"/>
    <w:rsid w:val="00F33BE2"/>
    <w:rsid w:val="00F413BC"/>
    <w:rsid w:val="00F4178F"/>
    <w:rsid w:val="00F42F82"/>
    <w:rsid w:val="00F44466"/>
    <w:rsid w:val="00F4591F"/>
    <w:rsid w:val="00F4689A"/>
    <w:rsid w:val="00F46AC5"/>
    <w:rsid w:val="00F50A9E"/>
    <w:rsid w:val="00F50DF2"/>
    <w:rsid w:val="00F51724"/>
    <w:rsid w:val="00F51B92"/>
    <w:rsid w:val="00F51DE2"/>
    <w:rsid w:val="00F528BF"/>
    <w:rsid w:val="00F54766"/>
    <w:rsid w:val="00F5508D"/>
    <w:rsid w:val="00F572CC"/>
    <w:rsid w:val="00F60B6D"/>
    <w:rsid w:val="00F6245B"/>
    <w:rsid w:val="00F632D9"/>
    <w:rsid w:val="00F63E00"/>
    <w:rsid w:val="00F649DD"/>
    <w:rsid w:val="00F663B2"/>
    <w:rsid w:val="00F679FC"/>
    <w:rsid w:val="00F7095A"/>
    <w:rsid w:val="00F71857"/>
    <w:rsid w:val="00F72849"/>
    <w:rsid w:val="00F74693"/>
    <w:rsid w:val="00F7496F"/>
    <w:rsid w:val="00F75705"/>
    <w:rsid w:val="00F75CB8"/>
    <w:rsid w:val="00F761CE"/>
    <w:rsid w:val="00F76EED"/>
    <w:rsid w:val="00F77785"/>
    <w:rsid w:val="00F850D7"/>
    <w:rsid w:val="00F866C8"/>
    <w:rsid w:val="00F91617"/>
    <w:rsid w:val="00F939BC"/>
    <w:rsid w:val="00F93E18"/>
    <w:rsid w:val="00F940FF"/>
    <w:rsid w:val="00F94776"/>
    <w:rsid w:val="00F9576C"/>
    <w:rsid w:val="00F97A22"/>
    <w:rsid w:val="00FA162C"/>
    <w:rsid w:val="00FA2063"/>
    <w:rsid w:val="00FA3981"/>
    <w:rsid w:val="00FA3B26"/>
    <w:rsid w:val="00FA4D54"/>
    <w:rsid w:val="00FA4E01"/>
    <w:rsid w:val="00FA70FE"/>
    <w:rsid w:val="00FB3B3A"/>
    <w:rsid w:val="00FB68B1"/>
    <w:rsid w:val="00FB7705"/>
    <w:rsid w:val="00FB78AB"/>
    <w:rsid w:val="00FB793A"/>
    <w:rsid w:val="00FC007D"/>
    <w:rsid w:val="00FC61F9"/>
    <w:rsid w:val="00FD1214"/>
    <w:rsid w:val="00FD6636"/>
    <w:rsid w:val="00FD6936"/>
    <w:rsid w:val="00FE01F4"/>
    <w:rsid w:val="00FE3548"/>
    <w:rsid w:val="00FE4071"/>
    <w:rsid w:val="00FE444E"/>
    <w:rsid w:val="00FE5AB2"/>
    <w:rsid w:val="00FF0457"/>
    <w:rsid w:val="00FF04BB"/>
    <w:rsid w:val="00FF195A"/>
    <w:rsid w:val="00FF2583"/>
    <w:rsid w:val="00FF2695"/>
    <w:rsid w:val="00FF50E8"/>
    <w:rsid w:val="00FF625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4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591A47"/>
    <w:rPr>
      <w:sz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591A4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91A47"/>
    <w:pPr>
      <w:widowControl/>
      <w:overflowPunct/>
      <w:adjustRightInd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591A4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591A47"/>
    <w:pPr>
      <w:widowControl/>
      <w:overflowPunct/>
      <w:autoSpaceDE/>
      <w:autoSpaceDN/>
      <w:adjustRightInd/>
      <w:jc w:val="both"/>
    </w:pPr>
    <w:rPr>
      <w:rFonts w:ascii="Arial" w:hAnsi="Arial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91A47"/>
    <w:rPr>
      <w:rFonts w:ascii="Arial" w:hAnsi="Arial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591A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91A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91A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91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uiPriority w:val="99"/>
    <w:rsid w:val="00591A4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41E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7E3A"/>
    <w:rPr>
      <w:rFonts w:ascii="Times New Roman" w:hAnsi="Times New Roman" w:cs="Times New Roman"/>
      <w:sz w:val="2"/>
    </w:rPr>
  </w:style>
  <w:style w:type="character" w:styleId="ad">
    <w:name w:val="annotation reference"/>
    <w:basedOn w:val="a0"/>
    <w:uiPriority w:val="99"/>
    <w:semiHidden/>
    <w:rsid w:val="00F6245B"/>
    <w:rPr>
      <w:rFonts w:cs="Times New Roman"/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rsid w:val="00F6245B"/>
    <w:rPr>
      <w:b/>
      <w:bCs/>
    </w:rPr>
  </w:style>
  <w:style w:type="character" w:customStyle="1" w:styleId="af">
    <w:name w:val="Тема примечания Знак"/>
    <w:basedOn w:val="a4"/>
    <w:link w:val="ae"/>
    <w:uiPriority w:val="99"/>
    <w:semiHidden/>
    <w:locked/>
    <w:rsid w:val="00597E3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8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rsid w:val="00F91617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5628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562873"/>
    <w:rPr>
      <w:rFonts w:ascii="Times New Roman" w:hAnsi="Times New Roman" w:cs="Times New Roman"/>
      <w:sz w:val="20"/>
      <w:szCs w:val="20"/>
    </w:rPr>
  </w:style>
  <w:style w:type="paragraph" w:styleId="af3">
    <w:name w:val="footer"/>
    <w:basedOn w:val="a"/>
    <w:link w:val="af4"/>
    <w:uiPriority w:val="99"/>
    <w:rsid w:val="005628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562873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6D48B0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f5">
    <w:name w:val="footnote text"/>
    <w:basedOn w:val="a"/>
    <w:link w:val="af6"/>
    <w:uiPriority w:val="99"/>
    <w:semiHidden/>
    <w:rsid w:val="00E451F2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451F2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rsid w:val="00E451F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4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591A47"/>
    <w:rPr>
      <w:sz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591A4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91A47"/>
    <w:pPr>
      <w:widowControl/>
      <w:overflowPunct/>
      <w:adjustRightInd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591A4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591A47"/>
    <w:pPr>
      <w:widowControl/>
      <w:overflowPunct/>
      <w:autoSpaceDE/>
      <w:autoSpaceDN/>
      <w:adjustRightInd/>
      <w:jc w:val="both"/>
    </w:pPr>
    <w:rPr>
      <w:rFonts w:ascii="Arial" w:hAnsi="Arial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91A47"/>
    <w:rPr>
      <w:rFonts w:ascii="Arial" w:hAnsi="Arial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591A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91A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91A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91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uiPriority w:val="99"/>
    <w:rsid w:val="00591A4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41E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7E3A"/>
    <w:rPr>
      <w:rFonts w:ascii="Times New Roman" w:hAnsi="Times New Roman" w:cs="Times New Roman"/>
      <w:sz w:val="2"/>
    </w:rPr>
  </w:style>
  <w:style w:type="character" w:styleId="ad">
    <w:name w:val="annotation reference"/>
    <w:basedOn w:val="a0"/>
    <w:uiPriority w:val="99"/>
    <w:semiHidden/>
    <w:rsid w:val="00F6245B"/>
    <w:rPr>
      <w:rFonts w:cs="Times New Roman"/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rsid w:val="00F6245B"/>
    <w:rPr>
      <w:b/>
      <w:bCs/>
    </w:rPr>
  </w:style>
  <w:style w:type="character" w:customStyle="1" w:styleId="af">
    <w:name w:val="Тема примечания Знак"/>
    <w:basedOn w:val="a4"/>
    <w:link w:val="ae"/>
    <w:uiPriority w:val="99"/>
    <w:semiHidden/>
    <w:locked/>
    <w:rsid w:val="00597E3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8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rsid w:val="00F91617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semiHidden/>
    <w:rsid w:val="005628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2873"/>
    <w:rPr>
      <w:rFonts w:ascii="Times New Roman" w:hAnsi="Times New Roman" w:cs="Times New Roman"/>
      <w:sz w:val="20"/>
      <w:szCs w:val="20"/>
    </w:rPr>
  </w:style>
  <w:style w:type="paragraph" w:styleId="af3">
    <w:name w:val="footer"/>
    <w:basedOn w:val="a"/>
    <w:link w:val="af4"/>
    <w:uiPriority w:val="99"/>
    <w:semiHidden/>
    <w:rsid w:val="005628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5628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0A2B409F80D4A9A1F69B0078579D2" ma:contentTypeVersion="0" ma:contentTypeDescription="Создание документа." ma:contentTypeScope="" ma:versionID="f30ca0b4520bab31815fcab5852b49e4">
  <xsd:schema xmlns:xsd="http://www.w3.org/2001/XMLSchema" xmlns:p="http://schemas.microsoft.com/office/2006/metadata/properties" targetNamespace="http://schemas.microsoft.com/office/2006/metadata/properties" ma:root="true" ma:fieldsID="0f3427e739c03909e9b7f4c8d9e380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ABDFB-252A-4BC9-A5B1-C122CF42D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3C6D6A-36C6-4D3E-82AF-AAC5FDB5F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832A3-5397-46B8-BAED-2C9B222DDD7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F278B0-D72E-4AFF-8170-9B6F2EBD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20432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Гревцева Татьяна Владимировна</cp:lastModifiedBy>
  <cp:revision>35</cp:revision>
  <cp:lastPrinted>2015-03-19T15:42:00Z</cp:lastPrinted>
  <dcterms:created xsi:type="dcterms:W3CDTF">2013-08-13T07:09:00Z</dcterms:created>
  <dcterms:modified xsi:type="dcterms:W3CDTF">2015-12-25T12:53:00Z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ER_Dogovora">
    <vt:lpwstr>NOMER_Dogovora</vt:lpwstr>
  </property>
  <property fmtid="{D5CDD505-2E9C-101B-9397-08002B2CF9AE}" pid="3" name="NAME_KON">
    <vt:lpwstr>NAME_KON</vt:lpwstr>
  </property>
  <property fmtid="{D5CDD505-2E9C-101B-9397-08002B2CF9AE}" pid="4" name="FIO_KON">
    <vt:lpwstr>FIO_KON</vt:lpwstr>
  </property>
  <property fmtid="{D5CDD505-2E9C-101B-9397-08002B2CF9AE}" pid="5" name="ADRES_KON">
    <vt:lpwstr>ADRES_KON</vt:lpwstr>
  </property>
  <property fmtid="{D5CDD505-2E9C-101B-9397-08002B2CF9AE}" pid="6" name="TEL_KON">
    <vt:lpwstr>TEL_KON</vt:lpwstr>
  </property>
  <property fmtid="{D5CDD505-2E9C-101B-9397-08002B2CF9AE}" pid="7" name="FIO_SOKR_KON">
    <vt:lpwstr>FIO_SOKR_KON</vt:lpwstr>
  </property>
</Properties>
</file>